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2FB4A6BE"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102</w:t>
      </w:r>
      <w:r w:rsidR="00FC4517" w:rsidRPr="009259F5">
        <w:rPr>
          <w:rFonts w:ascii="Arial" w:hAnsi="Arial" w:cs="Arial"/>
          <w:b/>
          <w:bCs/>
          <w:sz w:val="28"/>
        </w:rPr>
        <w:t xml:space="preserve">               </w:t>
      </w:r>
      <w:r w:rsidR="00FC4517">
        <w:rPr>
          <w:rFonts w:ascii="Arial" w:hAnsi="Arial" w:cs="Arial"/>
          <w:b/>
          <w:bCs/>
          <w:sz w:val="28"/>
        </w:rPr>
        <w:t xml:space="preserve">             </w:t>
      </w:r>
      <w:r w:rsidR="004D3C43">
        <w:rPr>
          <w:rFonts w:ascii="Arial" w:hAnsi="Arial" w:cs="Arial"/>
          <w:b/>
          <w:bCs/>
          <w:sz w:val="28"/>
        </w:rPr>
        <w:tab/>
        <w:t xml:space="preserve">         </w:t>
      </w:r>
      <w:r w:rsidR="00155D48" w:rsidRPr="00155D48">
        <w:rPr>
          <w:rFonts w:ascii="Arial" w:hAnsi="Arial" w:cs="Arial"/>
          <w:b/>
          <w:bCs/>
          <w:sz w:val="28"/>
        </w:rPr>
        <w:t>R1-</w:t>
      </w:r>
      <w:r w:rsidR="00E15F3C" w:rsidRPr="00E15F3C">
        <w:t xml:space="preserve"> </w:t>
      </w:r>
      <w:r w:rsidR="00E15F3C" w:rsidRPr="00E15F3C">
        <w:rPr>
          <w:rFonts w:ascii="Arial" w:hAnsi="Arial" w:cs="Arial"/>
          <w:b/>
          <w:bCs/>
          <w:sz w:val="28"/>
        </w:rPr>
        <w:t xml:space="preserve">2006269 </w:t>
      </w:r>
    </w:p>
    <w:p w14:paraId="6AAC82D6" w14:textId="4BA3BBA3" w:rsidR="00121B70" w:rsidRPr="00FC4517" w:rsidRDefault="00746465" w:rsidP="00FC4517">
      <w:pPr>
        <w:tabs>
          <w:tab w:val="center" w:pos="4536"/>
          <w:tab w:val="right" w:pos="8280"/>
          <w:tab w:val="right" w:pos="9639"/>
        </w:tabs>
        <w:ind w:right="2"/>
        <w:rPr>
          <w:rFonts w:ascii="Arial" w:hAnsi="Arial" w:cs="Arial"/>
          <w:b/>
          <w:bCs/>
          <w:sz w:val="28"/>
        </w:rPr>
      </w:pPr>
      <w:r w:rsidRPr="00746465">
        <w:rPr>
          <w:rFonts w:ascii="Arial" w:hAnsi="Arial" w:cs="Arial"/>
          <w:b/>
          <w:bCs/>
          <w:sz w:val="28"/>
        </w:rPr>
        <w:t xml:space="preserve">e-Meeting, </w:t>
      </w:r>
      <w:bookmarkStart w:id="0" w:name="_GoBack"/>
      <w:r w:rsidRPr="00746465">
        <w:rPr>
          <w:rFonts w:ascii="Arial" w:hAnsi="Arial" w:cs="Arial"/>
          <w:b/>
          <w:bCs/>
          <w:sz w:val="28"/>
        </w:rPr>
        <w:t>August 17</w:t>
      </w:r>
      <w:r w:rsidRPr="00961F1D">
        <w:rPr>
          <w:rFonts w:ascii="Arial" w:hAnsi="Arial" w:cs="Arial"/>
          <w:b/>
          <w:bCs/>
          <w:sz w:val="28"/>
          <w:vertAlign w:val="superscript"/>
        </w:rPr>
        <w:t>th</w:t>
      </w:r>
      <w:r w:rsidRPr="00746465">
        <w:rPr>
          <w:rFonts w:ascii="Arial" w:hAnsi="Arial" w:cs="Arial"/>
          <w:b/>
          <w:bCs/>
          <w:sz w:val="28"/>
        </w:rPr>
        <w:t xml:space="preserve"> – 28</w:t>
      </w:r>
      <w:r w:rsidRPr="00961F1D">
        <w:rPr>
          <w:rFonts w:ascii="Arial" w:hAnsi="Arial" w:cs="Arial"/>
          <w:b/>
          <w:bCs/>
          <w:sz w:val="28"/>
          <w:vertAlign w:val="superscript"/>
        </w:rPr>
        <w:t>th</w:t>
      </w:r>
      <w:r w:rsidRPr="00746465">
        <w:rPr>
          <w:rFonts w:ascii="Arial" w:hAnsi="Arial" w:cs="Arial"/>
          <w:b/>
          <w:bCs/>
          <w:sz w:val="28"/>
        </w:rPr>
        <w:t>, 2020</w:t>
      </w:r>
      <w:bookmarkEnd w:id="0"/>
    </w:p>
    <w:p w14:paraId="77244845" w14:textId="77777777" w:rsidR="00121B70" w:rsidRPr="007D37AD" w:rsidRDefault="00121B70">
      <w:pPr>
        <w:pBdr>
          <w:top w:val="single" w:sz="4" w:space="0" w:color="auto"/>
        </w:pBdr>
        <w:spacing w:after="0"/>
        <w:jc w:val="left"/>
        <w:rPr>
          <w:b/>
          <w:bCs/>
          <w:sz w:val="16"/>
          <w:szCs w:val="16"/>
        </w:rPr>
      </w:pPr>
    </w:p>
    <w:p w14:paraId="45F57AEC" w14:textId="5A7A2D7A"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1B61FB">
        <w:rPr>
          <w:b/>
        </w:rPr>
        <w:t>7</w:t>
      </w:r>
      <w:r w:rsidRPr="007D37AD">
        <w:rPr>
          <w:b/>
        </w:rPr>
        <w:t>.</w:t>
      </w:r>
      <w:r w:rsidR="001B61FB">
        <w:rPr>
          <w:rFonts w:hint="eastAsia"/>
          <w:b/>
          <w:lang w:eastAsia="zh-CN"/>
        </w:rPr>
        <w:t>1</w:t>
      </w:r>
      <w:r w:rsidRPr="007D37AD">
        <w:rPr>
          <w:b/>
        </w:rPr>
        <w:t>.</w:t>
      </w:r>
      <w:r w:rsidR="001B61FB">
        <w:rPr>
          <w:rFonts w:hint="eastAsia"/>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3731070" w:rsidR="00121B70" w:rsidRDefault="009631F9">
      <w:pPr>
        <w:spacing w:after="60"/>
        <w:ind w:left="1555" w:hanging="1555"/>
        <w:jc w:val="left"/>
        <w:rPr>
          <w:b/>
          <w:lang w:eastAsia="zh-CN"/>
        </w:rPr>
      </w:pPr>
      <w:r>
        <w:rPr>
          <w:b/>
        </w:rPr>
        <w:t>Title:</w:t>
      </w:r>
      <w:r>
        <w:rPr>
          <w:b/>
        </w:rPr>
        <w:tab/>
      </w:r>
      <w:r w:rsidR="00622021">
        <w:rPr>
          <w:b/>
        </w:rPr>
        <w:t xml:space="preserve">Consideration on </w:t>
      </w:r>
      <w:r w:rsidR="001B61FB" w:rsidRPr="001B61FB">
        <w:rPr>
          <w:b/>
          <w:lang w:val="en-GB"/>
        </w:rPr>
        <w:t xml:space="preserve">TRS/CSI-RS occasion(s) for idle/inactive UEs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1" w:name="_Ref494215420"/>
    </w:p>
    <w:bookmarkEnd w:id="1"/>
    <w:p w14:paraId="2D1B9E46" w14:textId="17BA29CC" w:rsidR="00EE16A7" w:rsidRDefault="00EE16A7" w:rsidP="0084488D">
      <w:pPr>
        <w:pStyle w:val="1"/>
        <w:rPr>
          <w:lang w:eastAsia="zh-CN"/>
        </w:rPr>
      </w:pPr>
      <w:r>
        <w:rPr>
          <w:rFonts w:hint="eastAsia"/>
          <w:lang w:eastAsia="zh-CN"/>
        </w:rPr>
        <w:t>Introduction</w:t>
      </w:r>
    </w:p>
    <w:p w14:paraId="1793AF56" w14:textId="65E5CFC8" w:rsidR="00EE16A7" w:rsidRDefault="00D542E5" w:rsidP="00EE16A7">
      <w:pPr>
        <w:rPr>
          <w:lang w:eastAsia="zh-CN"/>
        </w:rPr>
      </w:pPr>
      <w:r w:rsidRPr="00D542E5">
        <w:rPr>
          <w:lang w:eastAsia="zh-CN"/>
        </w:rPr>
        <w:t>In RAN</w:t>
      </w:r>
      <w:r w:rsidR="00FE176D">
        <w:rPr>
          <w:lang w:eastAsia="zh-CN"/>
        </w:rPr>
        <w:t xml:space="preserve"> 8</w:t>
      </w:r>
      <w:r w:rsidR="00DA600A">
        <w:rPr>
          <w:lang w:eastAsia="zh-CN"/>
        </w:rPr>
        <w:t>6</w:t>
      </w:r>
      <w:r w:rsidRPr="00D542E5">
        <w:rPr>
          <w:lang w:eastAsia="zh-CN"/>
        </w:rPr>
        <w:t xml:space="preserve"> meeting, </w:t>
      </w:r>
      <w:r w:rsidR="00FE176D">
        <w:rPr>
          <w:lang w:eastAsia="zh-CN"/>
        </w:rPr>
        <w:t xml:space="preserve">it was agreed to </w:t>
      </w:r>
      <w:r w:rsidR="00264A8D">
        <w:rPr>
          <w:lang w:eastAsia="zh-CN"/>
        </w:rPr>
        <w:t>s</w:t>
      </w:r>
      <w:r w:rsidR="00264A8D" w:rsidRPr="00264A8D">
        <w:rPr>
          <w:lang w:eastAsia="zh-CN"/>
        </w:rPr>
        <w:t xml:space="preserve">pecify means to provide potential TRS/CSI-RS occasion(s) available in connected mode to idle/inactive-mode UEs, </w:t>
      </w:r>
      <w:r w:rsidR="005A30B2">
        <w:rPr>
          <w:lang w:eastAsia="zh-CN"/>
        </w:rPr>
        <w:t xml:space="preserve">and </w:t>
      </w:r>
      <w:r w:rsidR="00264A8D" w:rsidRPr="00264A8D">
        <w:rPr>
          <w:lang w:eastAsia="zh-CN"/>
        </w:rPr>
        <w:t>minimiz</w:t>
      </w:r>
      <w:r w:rsidR="005A30B2">
        <w:rPr>
          <w:lang w:eastAsia="zh-CN"/>
        </w:rPr>
        <w:t>e</w:t>
      </w:r>
      <w:r w:rsidR="00264A8D" w:rsidRPr="00264A8D">
        <w:rPr>
          <w:lang w:eastAsia="zh-CN"/>
        </w:rPr>
        <w:t xml:space="preserve"> system overhead impact </w:t>
      </w:r>
      <w:r w:rsidR="00264A8D" w:rsidRPr="00971D29">
        <w:rPr>
          <w:lang w:eastAsia="zh-CN"/>
        </w:rPr>
        <w:t>[</w:t>
      </w:r>
      <w:r w:rsidR="00971D29" w:rsidRPr="00971D29">
        <w:rPr>
          <w:lang w:eastAsia="zh-CN"/>
        </w:rPr>
        <w:t>1</w:t>
      </w:r>
      <w:r w:rsidR="00264A8D" w:rsidRPr="00971D29">
        <w:rPr>
          <w:lang w:eastAsia="zh-CN"/>
        </w:rPr>
        <w:t>]</w:t>
      </w:r>
      <w:r w:rsidR="00FE176D" w:rsidRPr="00971D29">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128C04E0" w14:textId="77777777" w:rsidR="00264A8D" w:rsidRPr="00264A8D" w:rsidRDefault="00264A8D" w:rsidP="00E75E4F">
            <w:pPr>
              <w:numPr>
                <w:ilvl w:val="0"/>
                <w:numId w:val="2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enhancements for idle/inactive-mode UE power saving, considering system performance aspects [RAN2, RAN1]</w:t>
            </w:r>
          </w:p>
          <w:p w14:paraId="20A3C298" w14:textId="77777777" w:rsidR="00264A8D" w:rsidRPr="00264A8D" w:rsidRDefault="00264A8D" w:rsidP="00E75E4F">
            <w:pPr>
              <w:numPr>
                <w:ilvl w:val="1"/>
                <w:numId w:val="2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Study and specify paging enhancement(s) to reduce unnecessary UE paging receptions, subject to no impact to legacy UEs [RAN2, RAN1]</w:t>
            </w:r>
          </w:p>
          <w:p w14:paraId="456D040E" w14:textId="77777777" w:rsidR="00264A8D" w:rsidRPr="00264A8D" w:rsidRDefault="00264A8D" w:rsidP="00E75E4F">
            <w:pPr>
              <w:numPr>
                <w:ilvl w:val="0"/>
                <w:numId w:val="29"/>
              </w:numPr>
              <w:overflowPunct w:val="0"/>
              <w:snapToGrid/>
              <w:spacing w:after="180"/>
              <w:jc w:val="left"/>
              <w:textAlignment w:val="baseline"/>
              <w:rPr>
                <w:rFonts w:eastAsia="宋体"/>
                <w:szCs w:val="20"/>
                <w:lang w:val="en-GB" w:eastAsia="en-GB"/>
              </w:rPr>
            </w:pPr>
            <w:r w:rsidRPr="00264A8D">
              <w:rPr>
                <w:rFonts w:eastAsia="宋体"/>
                <w:szCs w:val="20"/>
                <w:lang w:val="en-GB" w:eastAsia="en-GB"/>
              </w:rPr>
              <w:t>NOTE: RAN1 to check and update, if needed, evaluation methodology in RAN1 #100 meeting</w:t>
            </w:r>
          </w:p>
          <w:p w14:paraId="024167D4" w14:textId="77777777" w:rsidR="00264A8D" w:rsidRPr="00264A8D" w:rsidRDefault="00264A8D" w:rsidP="00E75E4F">
            <w:pPr>
              <w:numPr>
                <w:ilvl w:val="1"/>
                <w:numId w:val="2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means to provide potential TRS/CSI-RS occasion(s) available in connected mode to idle/inactive-mode UEs, minimizing system overhead impact [RAN1]</w:t>
            </w:r>
          </w:p>
          <w:p w14:paraId="13753B35" w14:textId="1E6FC9FE" w:rsidR="00D542E5" w:rsidRPr="00264A8D" w:rsidRDefault="00264A8D" w:rsidP="00E75E4F">
            <w:pPr>
              <w:numPr>
                <w:ilvl w:val="0"/>
                <w:numId w:val="29"/>
              </w:numPr>
              <w:overflowPunct w:val="0"/>
              <w:snapToGrid/>
              <w:spacing w:after="180"/>
              <w:jc w:val="left"/>
              <w:textAlignment w:val="baseline"/>
              <w:rPr>
                <w:rFonts w:eastAsia="宋体"/>
                <w:sz w:val="20"/>
                <w:szCs w:val="20"/>
                <w:lang w:val="en-GB" w:eastAsia="en-GB"/>
              </w:rPr>
            </w:pPr>
            <w:r w:rsidRPr="00264A8D">
              <w:rPr>
                <w:rFonts w:eastAsia="宋体"/>
                <w:szCs w:val="20"/>
                <w:lang w:val="en-GB" w:eastAsia="en-GB"/>
              </w:rPr>
              <w:t>NOTE: Always-on TRS/CSI-RS transmission by gNodeB is not required</w:t>
            </w:r>
          </w:p>
        </w:tc>
      </w:tr>
    </w:tbl>
    <w:p w14:paraId="18DB8E1B" w14:textId="449A5168" w:rsidR="00264A8D" w:rsidRDefault="008051FA" w:rsidP="0017611F">
      <w:pPr>
        <w:rPr>
          <w:lang w:eastAsia="zh-CN"/>
        </w:rPr>
      </w:pPr>
      <w:r w:rsidRPr="008051FA">
        <w:rPr>
          <w:lang w:eastAsia="zh-CN"/>
        </w:rPr>
        <w:t>In this paper</w:t>
      </w:r>
      <w:r>
        <w:rPr>
          <w:rFonts w:hint="eastAsia"/>
          <w:lang w:eastAsia="zh-CN"/>
        </w:rPr>
        <w:t>,</w:t>
      </w:r>
      <w:r>
        <w:rPr>
          <w:lang w:eastAsia="zh-CN"/>
        </w:rPr>
        <w:t xml:space="preserve"> </w:t>
      </w:r>
      <w:r w:rsidRPr="008051FA">
        <w:rPr>
          <w:lang w:eastAsia="zh-CN"/>
        </w:rPr>
        <w:t>we discuss our views on this aspect.</w:t>
      </w:r>
    </w:p>
    <w:p w14:paraId="64577994" w14:textId="1859F5B5" w:rsidR="00D542E5" w:rsidRPr="00EE16A7" w:rsidRDefault="00D542E5" w:rsidP="00EE16A7">
      <w:pPr>
        <w:rPr>
          <w:lang w:eastAsia="zh-CN"/>
        </w:rPr>
      </w:pPr>
    </w:p>
    <w:p w14:paraId="7A4066CD" w14:textId="3C6128B6" w:rsidR="0084488D" w:rsidRDefault="00802D09" w:rsidP="0084488D">
      <w:pPr>
        <w:pStyle w:val="1"/>
        <w:rPr>
          <w:lang w:eastAsia="zh-CN"/>
        </w:rPr>
      </w:pPr>
      <w:r>
        <w:rPr>
          <w:lang w:eastAsia="zh-CN"/>
        </w:rPr>
        <w:t>Reasons to introduce TRS/CSI-RS in idle</w:t>
      </w:r>
      <w:r w:rsidR="009D127E">
        <w:rPr>
          <w:lang w:eastAsia="zh-CN"/>
        </w:rPr>
        <w:t xml:space="preserve"> </w:t>
      </w:r>
    </w:p>
    <w:p w14:paraId="7A052613" w14:textId="6C42A0D8" w:rsidR="00AC1E14" w:rsidRDefault="00AC1E14" w:rsidP="00AC1E14">
      <w:pPr>
        <w:rPr>
          <w:lang w:eastAsia="zh-CN"/>
        </w:rPr>
      </w:pPr>
      <w:r>
        <w:rPr>
          <w:lang w:eastAsia="zh-CN"/>
        </w:rPr>
        <w:t xml:space="preserve">When UE operates </w:t>
      </w:r>
      <w:bookmarkStart w:id="2" w:name="OLE_LINK48"/>
      <w:bookmarkStart w:id="3" w:name="OLE_LINK49"/>
      <w:r>
        <w:rPr>
          <w:lang w:eastAsia="zh-CN"/>
        </w:rPr>
        <w:t>in RRC-IDLE or RRC-INACTIVE state</w:t>
      </w:r>
      <w:bookmarkEnd w:id="2"/>
      <w:bookmarkEnd w:id="3"/>
      <w:r>
        <w:rPr>
          <w:lang w:eastAsia="zh-CN"/>
        </w:rPr>
        <w:t>, UE might need to perform RRM measurement, cell re-selection if triggered and paging monitoring every paging cycle. In general</w:t>
      </w:r>
      <w:r w:rsidR="004A7D34">
        <w:rPr>
          <w:lang w:eastAsia="zh-CN"/>
        </w:rPr>
        <w:t xml:space="preserve">, </w:t>
      </w:r>
      <w:r>
        <w:rPr>
          <w:lang w:eastAsia="zh-CN"/>
        </w:rPr>
        <w:t xml:space="preserve">UE is expected to perform the following </w:t>
      </w:r>
      <w:r w:rsidR="004A7D34">
        <w:rPr>
          <w:lang w:eastAsia="zh-CN"/>
        </w:rPr>
        <w:t>activities</w:t>
      </w:r>
      <w:r w:rsidR="00C65BDC">
        <w:rPr>
          <w:lang w:eastAsia="zh-CN"/>
        </w:rPr>
        <w:t xml:space="preserve"> </w:t>
      </w:r>
      <w:r w:rsidR="00C65BDC" w:rsidRPr="00C65BDC">
        <w:rPr>
          <w:lang w:eastAsia="zh-CN"/>
        </w:rPr>
        <w:t>in RRC-IDLE or RRC-INACTIVE state</w:t>
      </w:r>
      <w:r>
        <w:rPr>
          <w:lang w:eastAsia="zh-CN"/>
        </w:rPr>
        <w:t>:</w:t>
      </w:r>
    </w:p>
    <w:p w14:paraId="3292ACF3" w14:textId="75B85915" w:rsidR="00AC1E14" w:rsidRDefault="00AC1E14" w:rsidP="00E75E4F">
      <w:pPr>
        <w:pStyle w:val="aff4"/>
        <w:numPr>
          <w:ilvl w:val="0"/>
          <w:numId w:val="30"/>
        </w:numPr>
        <w:ind w:firstLineChars="0"/>
        <w:rPr>
          <w:lang w:eastAsia="zh-CN"/>
        </w:rPr>
      </w:pPr>
      <w:r>
        <w:rPr>
          <w:lang w:eastAsia="zh-CN"/>
        </w:rPr>
        <w:t xml:space="preserve">Loop convergence, e.g., AGC/TTL/FTL and etc. </w:t>
      </w:r>
    </w:p>
    <w:p w14:paraId="1DF4D36B" w14:textId="24048FC4" w:rsidR="00AC1E14" w:rsidRDefault="00AC1E14" w:rsidP="00E75E4F">
      <w:pPr>
        <w:pStyle w:val="aff4"/>
        <w:numPr>
          <w:ilvl w:val="0"/>
          <w:numId w:val="30"/>
        </w:numPr>
        <w:ind w:firstLineChars="0"/>
        <w:rPr>
          <w:lang w:eastAsia="zh-CN"/>
        </w:rPr>
      </w:pPr>
      <w:r>
        <w:rPr>
          <w:lang w:eastAsia="zh-CN"/>
        </w:rPr>
        <w:t xml:space="preserve">RRM measurement for cell reselection. </w:t>
      </w:r>
    </w:p>
    <w:p w14:paraId="1123636C" w14:textId="3D85EEB0" w:rsidR="007C2A75" w:rsidRDefault="00AC1E14" w:rsidP="00E75E4F">
      <w:pPr>
        <w:pStyle w:val="aff4"/>
        <w:numPr>
          <w:ilvl w:val="0"/>
          <w:numId w:val="30"/>
        </w:numPr>
        <w:ind w:firstLineChars="0"/>
        <w:rPr>
          <w:lang w:eastAsia="zh-CN"/>
        </w:rPr>
      </w:pPr>
      <w:r>
        <w:rPr>
          <w:lang w:eastAsia="zh-CN"/>
        </w:rPr>
        <w:t>Paging monitoring</w:t>
      </w:r>
    </w:p>
    <w:p w14:paraId="6629A4DF" w14:textId="27FF7CBF" w:rsidR="004A7D34" w:rsidRDefault="004A7D34" w:rsidP="004A7D34">
      <w:pPr>
        <w:rPr>
          <w:lang w:eastAsia="zh-CN"/>
        </w:rPr>
      </w:pPr>
      <w:r w:rsidRPr="004A7D34">
        <w:rPr>
          <w:lang w:eastAsia="zh-CN"/>
        </w:rPr>
        <w:t xml:space="preserve">In LTE, all above activities could be performed </w:t>
      </w:r>
      <w:r w:rsidR="00C0560F">
        <w:rPr>
          <w:lang w:eastAsia="zh-CN"/>
        </w:rPr>
        <w:t>based on</w:t>
      </w:r>
      <w:r w:rsidRPr="004A7D34">
        <w:rPr>
          <w:lang w:eastAsia="zh-CN"/>
        </w:rPr>
        <w:t xml:space="preserve"> CRS in each </w:t>
      </w:r>
      <w:r>
        <w:rPr>
          <w:lang w:eastAsia="zh-CN"/>
        </w:rPr>
        <w:t>PO</w:t>
      </w:r>
      <w:r w:rsidRPr="004A7D34">
        <w:rPr>
          <w:lang w:eastAsia="zh-CN"/>
        </w:rPr>
        <w:t>. For NR</w:t>
      </w:r>
      <w:r w:rsidR="00EC1E47">
        <w:rPr>
          <w:lang w:eastAsia="zh-CN"/>
        </w:rPr>
        <w:t xml:space="preserve"> UE</w:t>
      </w:r>
      <w:r w:rsidRPr="004A7D34">
        <w:rPr>
          <w:lang w:eastAsia="zh-CN"/>
        </w:rPr>
        <w:t xml:space="preserve">, </w:t>
      </w:r>
      <w:r w:rsidR="00A714EE">
        <w:rPr>
          <w:lang w:eastAsia="zh-CN"/>
        </w:rPr>
        <w:t>these</w:t>
      </w:r>
      <w:r w:rsidRPr="004A7D34">
        <w:rPr>
          <w:lang w:eastAsia="zh-CN"/>
        </w:rPr>
        <w:t xml:space="preserve"> activities </w:t>
      </w:r>
      <w:r w:rsidR="003A639A">
        <w:rPr>
          <w:lang w:eastAsia="zh-CN"/>
        </w:rPr>
        <w:t>are based on SSB</w:t>
      </w:r>
      <w:r w:rsidRPr="004A7D34">
        <w:rPr>
          <w:lang w:eastAsia="zh-CN"/>
        </w:rPr>
        <w:t>, which may not be present</w:t>
      </w:r>
      <w:r w:rsidR="005A30B2">
        <w:rPr>
          <w:lang w:eastAsia="zh-CN"/>
        </w:rPr>
        <w:t>ed</w:t>
      </w:r>
      <w:r w:rsidRPr="004A7D34">
        <w:rPr>
          <w:lang w:eastAsia="zh-CN"/>
        </w:rPr>
        <w:t xml:space="preserve"> </w:t>
      </w:r>
      <w:r w:rsidR="00802D09">
        <w:rPr>
          <w:lang w:eastAsia="zh-CN"/>
        </w:rPr>
        <w:t>close to PO</w:t>
      </w:r>
      <w:r w:rsidRPr="004A7D34">
        <w:rPr>
          <w:lang w:eastAsia="zh-CN"/>
        </w:rPr>
        <w:t xml:space="preserve">. </w:t>
      </w:r>
      <w:r>
        <w:rPr>
          <w:lang w:eastAsia="zh-CN"/>
        </w:rPr>
        <w:t xml:space="preserve">Therefore, </w:t>
      </w:r>
      <w:r w:rsidR="003E6E33">
        <w:rPr>
          <w:lang w:eastAsia="zh-CN"/>
        </w:rPr>
        <w:t>in normal case (</w:t>
      </w:r>
      <w:r w:rsidR="003E6E33" w:rsidRPr="00A45D01">
        <w:rPr>
          <w:lang w:eastAsia="zh-CN"/>
        </w:rPr>
        <w:t xml:space="preserve">as shown in Figure </w:t>
      </w:r>
      <w:r w:rsidR="003E6E33">
        <w:rPr>
          <w:lang w:eastAsia="zh-CN"/>
        </w:rPr>
        <w:t xml:space="preserve">1), </w:t>
      </w:r>
      <w:r w:rsidR="00C65BDC">
        <w:rPr>
          <w:lang w:eastAsia="zh-CN"/>
        </w:rPr>
        <w:t>UE</w:t>
      </w:r>
      <w:r>
        <w:rPr>
          <w:lang w:eastAsia="zh-CN"/>
        </w:rPr>
        <w:t xml:space="preserve"> </w:t>
      </w:r>
      <w:r w:rsidR="003A639A">
        <w:rPr>
          <w:lang w:eastAsia="zh-CN"/>
        </w:rPr>
        <w:t>may need</w:t>
      </w:r>
      <w:r>
        <w:rPr>
          <w:lang w:eastAsia="zh-CN"/>
        </w:rPr>
        <w:t xml:space="preserve"> </w:t>
      </w:r>
      <w:bookmarkStart w:id="4" w:name="OLE_LINK6"/>
      <w:bookmarkStart w:id="5" w:name="OLE_LINK7"/>
      <w:r w:rsidR="005A30B2">
        <w:rPr>
          <w:lang w:eastAsia="zh-CN"/>
        </w:rPr>
        <w:t xml:space="preserve">to </w:t>
      </w:r>
      <w:r>
        <w:rPr>
          <w:lang w:eastAsia="zh-CN"/>
        </w:rPr>
        <w:t xml:space="preserve">wake up two times </w:t>
      </w:r>
      <w:bookmarkEnd w:id="4"/>
      <w:bookmarkEnd w:id="5"/>
      <w:r>
        <w:rPr>
          <w:lang w:eastAsia="zh-CN"/>
        </w:rPr>
        <w:t xml:space="preserve">in every paging </w:t>
      </w:r>
      <w:r w:rsidRPr="004A7D34">
        <w:rPr>
          <w:lang w:eastAsia="zh-CN"/>
        </w:rPr>
        <w:t>cycle</w:t>
      </w:r>
      <w:r w:rsidR="00802D09">
        <w:rPr>
          <w:lang w:eastAsia="zh-CN"/>
        </w:rPr>
        <w:t>.</w:t>
      </w:r>
      <w:r w:rsidRPr="004A7D34">
        <w:rPr>
          <w:lang w:eastAsia="zh-CN"/>
        </w:rPr>
        <w:t xml:space="preserve"> </w:t>
      </w:r>
      <w:r w:rsidR="00802D09">
        <w:rPr>
          <w:lang w:eastAsia="zh-CN"/>
        </w:rPr>
        <w:t>O</w:t>
      </w:r>
      <w:r w:rsidRPr="004A7D34">
        <w:rPr>
          <w:lang w:eastAsia="zh-CN"/>
        </w:rPr>
        <w:t>ne is to perform AGC/TTL/FTL and RRM</w:t>
      </w:r>
      <w:r>
        <w:rPr>
          <w:lang w:eastAsia="zh-CN"/>
        </w:rPr>
        <w:t xml:space="preserve"> for</w:t>
      </w:r>
      <w:r w:rsidRPr="004A7D34">
        <w:t xml:space="preserve"> </w:t>
      </w:r>
      <w:r w:rsidRPr="004A7D34">
        <w:rPr>
          <w:lang w:eastAsia="zh-CN"/>
        </w:rPr>
        <w:t>serving cell</w:t>
      </w:r>
      <w:r>
        <w:rPr>
          <w:lang w:eastAsia="zh-CN"/>
        </w:rPr>
        <w:t xml:space="preserve"> based on SSB (SMTC)</w:t>
      </w:r>
      <w:r w:rsidRPr="004A7D34">
        <w:rPr>
          <w:lang w:eastAsia="zh-CN"/>
        </w:rPr>
        <w:t xml:space="preserve">, </w:t>
      </w:r>
      <w:r>
        <w:rPr>
          <w:lang w:eastAsia="zh-CN"/>
        </w:rPr>
        <w:t xml:space="preserve">the other </w:t>
      </w:r>
      <w:r w:rsidRPr="004A7D34">
        <w:rPr>
          <w:lang w:eastAsia="zh-CN"/>
        </w:rPr>
        <w:t xml:space="preserve">one is to monitor paging </w:t>
      </w:r>
      <w:r>
        <w:rPr>
          <w:lang w:eastAsia="zh-CN"/>
        </w:rPr>
        <w:t>occasion</w:t>
      </w:r>
      <w:r w:rsidRPr="004A7D34">
        <w:rPr>
          <w:lang w:eastAsia="zh-CN"/>
        </w:rPr>
        <w:t>.</w:t>
      </w:r>
      <w:r w:rsidR="007C2A75">
        <w:rPr>
          <w:lang w:eastAsia="zh-CN"/>
        </w:rPr>
        <w:t xml:space="preserve"> </w:t>
      </w:r>
    </w:p>
    <w:p w14:paraId="65EC4B50" w14:textId="5F643F78" w:rsidR="005F0F46" w:rsidRDefault="00A05F9B" w:rsidP="00A05F9B">
      <w:pPr>
        <w:jc w:val="center"/>
      </w:pPr>
      <w:r>
        <w:object w:dxaOrig="11235" w:dyaOrig="3601" w14:anchorId="7EC1F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23.85pt" o:ole="">
            <v:imagedata r:id="rId9" o:title=""/>
          </v:shape>
          <o:OLEObject Type="Embed" ProgID="Visio.Drawing.15" ShapeID="_x0000_i1025" DrawAspect="Content" ObjectID="_1658332050" r:id="rId10"/>
        </w:object>
      </w:r>
    </w:p>
    <w:p w14:paraId="4EA13E16" w14:textId="68CD99D9" w:rsidR="00BA0A95" w:rsidRDefault="00A45D01" w:rsidP="005929DD">
      <w:pPr>
        <w:jc w:val="center"/>
        <w:rPr>
          <w:sz w:val="21"/>
          <w:lang w:eastAsia="zh-CN"/>
        </w:rPr>
      </w:pPr>
      <w:r w:rsidRPr="00A50210">
        <w:rPr>
          <w:b/>
          <w:sz w:val="21"/>
          <w:lang w:eastAsia="zh-CN"/>
        </w:rPr>
        <w:t xml:space="preserve">Figure 1: </w:t>
      </w:r>
      <w:r w:rsidR="000A1BF1">
        <w:rPr>
          <w:b/>
          <w:sz w:val="21"/>
          <w:lang w:eastAsia="zh-CN"/>
        </w:rPr>
        <w:t xml:space="preserve">Case-1: </w:t>
      </w:r>
      <w:r w:rsidR="00A50210" w:rsidRPr="00A50210">
        <w:rPr>
          <w:b/>
          <w:sz w:val="21"/>
          <w:lang w:eastAsia="zh-CN"/>
        </w:rPr>
        <w:t xml:space="preserve">UE power consumption in each paging cycle </w:t>
      </w:r>
      <w:bookmarkStart w:id="6" w:name="OLE_LINK64"/>
      <w:bookmarkStart w:id="7" w:name="OLE_LINK65"/>
    </w:p>
    <w:p w14:paraId="02555F45" w14:textId="0926B2D9" w:rsidR="00802D09" w:rsidRPr="00BA0A95" w:rsidRDefault="00802D09" w:rsidP="00B03EC3">
      <w:pPr>
        <w:rPr>
          <w:sz w:val="21"/>
          <w:lang w:eastAsia="zh-CN"/>
        </w:rPr>
      </w:pPr>
      <w:r>
        <w:rPr>
          <w:lang w:eastAsia="zh-CN"/>
        </w:rPr>
        <w:t>In worse case, e.g.</w:t>
      </w:r>
      <w:r w:rsidR="004921AC">
        <w:rPr>
          <w:lang w:eastAsia="zh-CN"/>
        </w:rPr>
        <w:t xml:space="preserve">, </w:t>
      </w:r>
      <w:r>
        <w:rPr>
          <w:lang w:eastAsia="zh-CN"/>
        </w:rPr>
        <w:t>for the p</w:t>
      </w:r>
      <w:r w:rsidRPr="007C2A75">
        <w:rPr>
          <w:lang w:eastAsia="zh-CN"/>
        </w:rPr>
        <w:t xml:space="preserve">oor </w:t>
      </w:r>
      <w:r>
        <w:rPr>
          <w:lang w:eastAsia="zh-CN"/>
        </w:rPr>
        <w:t xml:space="preserve">channel condition </w:t>
      </w:r>
      <w:r>
        <w:rPr>
          <w:rFonts w:hint="eastAsia"/>
          <w:lang w:eastAsia="zh-CN"/>
        </w:rPr>
        <w:t>or</w:t>
      </w:r>
      <w:r>
        <w:rPr>
          <w:lang w:eastAsia="zh-CN"/>
        </w:rPr>
        <w:t xml:space="preserve"> </w:t>
      </w:r>
      <w:r>
        <w:rPr>
          <w:rFonts w:hint="eastAsia"/>
          <w:lang w:eastAsia="zh-CN"/>
        </w:rPr>
        <w:t>lager</w:t>
      </w:r>
      <w:r>
        <w:rPr>
          <w:lang w:eastAsia="zh-CN"/>
        </w:rPr>
        <w:t xml:space="preserve"> </w:t>
      </w:r>
      <w:r>
        <w:rPr>
          <w:rFonts w:hint="eastAsia"/>
          <w:lang w:eastAsia="zh-CN"/>
        </w:rPr>
        <w:t>paging</w:t>
      </w:r>
      <w:r>
        <w:rPr>
          <w:lang w:eastAsia="zh-CN"/>
        </w:rPr>
        <w:t xml:space="preserve"> </w:t>
      </w:r>
      <w:r>
        <w:rPr>
          <w:rFonts w:hint="eastAsia"/>
          <w:lang w:eastAsia="zh-CN"/>
        </w:rPr>
        <w:t>cycle</w:t>
      </w:r>
      <w:r>
        <w:rPr>
          <w:lang w:eastAsia="zh-CN"/>
        </w:rPr>
        <w:t xml:space="preserve"> (</w:t>
      </w:r>
      <w:bookmarkStart w:id="8" w:name="OLE_LINK88"/>
      <w:bookmarkStart w:id="9" w:name="OLE_LINK89"/>
      <w:r w:rsidRPr="00A45D01">
        <w:rPr>
          <w:lang w:eastAsia="zh-CN"/>
        </w:rPr>
        <w:t xml:space="preserve">as shown in Figure </w:t>
      </w:r>
      <w:r>
        <w:rPr>
          <w:lang w:eastAsia="zh-CN"/>
        </w:rPr>
        <w:t>2</w:t>
      </w:r>
      <w:bookmarkEnd w:id="8"/>
      <w:bookmarkEnd w:id="9"/>
      <w:r>
        <w:rPr>
          <w:lang w:eastAsia="zh-CN"/>
        </w:rPr>
        <w:t xml:space="preserve">), </w:t>
      </w:r>
      <w:r w:rsidRPr="007C2A75">
        <w:rPr>
          <w:lang w:eastAsia="zh-CN"/>
        </w:rPr>
        <w:t xml:space="preserve">UE </w:t>
      </w:r>
      <w:r>
        <w:rPr>
          <w:lang w:eastAsia="zh-CN"/>
        </w:rPr>
        <w:t xml:space="preserve">may </w:t>
      </w:r>
      <w:r w:rsidRPr="007C2A75">
        <w:rPr>
          <w:lang w:eastAsia="zh-CN"/>
        </w:rPr>
        <w:t>n</w:t>
      </w:r>
      <w:r>
        <w:rPr>
          <w:lang w:eastAsia="zh-CN"/>
        </w:rPr>
        <w:t>eed to wake-up to receive 2 SSB burst (i.e., wake up two times)</w:t>
      </w:r>
      <w:r w:rsidRPr="00DA2506">
        <w:rPr>
          <w:lang w:eastAsia="zh-CN"/>
        </w:rPr>
        <w:t xml:space="preserve"> </w:t>
      </w:r>
      <w:r w:rsidRPr="007C2A75">
        <w:rPr>
          <w:lang w:eastAsia="zh-CN"/>
        </w:rPr>
        <w:t xml:space="preserve">for </w:t>
      </w:r>
      <w:r>
        <w:rPr>
          <w:lang w:eastAsia="zh-CN"/>
        </w:rPr>
        <w:t xml:space="preserve">AGC, </w:t>
      </w:r>
      <w:r w:rsidRPr="007C2A75">
        <w:rPr>
          <w:lang w:eastAsia="zh-CN"/>
        </w:rPr>
        <w:t>T/F tracking and serving cell measurement</w:t>
      </w:r>
      <w:r>
        <w:rPr>
          <w:lang w:eastAsia="zh-CN"/>
        </w:rPr>
        <w:t xml:space="preserve"> before</w:t>
      </w:r>
      <w:r w:rsidRPr="007C2A75">
        <w:rPr>
          <w:lang w:eastAsia="zh-CN"/>
        </w:rPr>
        <w:t xml:space="preserve"> PO</w:t>
      </w:r>
      <w:r>
        <w:rPr>
          <w:lang w:eastAsia="zh-CN"/>
        </w:rPr>
        <w:t xml:space="preserve"> monitoring.</w:t>
      </w:r>
    </w:p>
    <w:bookmarkEnd w:id="6"/>
    <w:bookmarkEnd w:id="7"/>
    <w:p w14:paraId="26DC81EA" w14:textId="77777777" w:rsidR="00A45D01" w:rsidRDefault="00A45D01" w:rsidP="00A05F9B">
      <w:pPr>
        <w:jc w:val="center"/>
        <w:rPr>
          <w:lang w:eastAsia="zh-CN"/>
        </w:rPr>
      </w:pPr>
    </w:p>
    <w:p w14:paraId="2B66D2B5" w14:textId="544A0DC6" w:rsidR="00C10262" w:rsidRDefault="00A05F9B" w:rsidP="00C10262">
      <w:r>
        <w:object w:dxaOrig="15646" w:dyaOrig="3631" w14:anchorId="117983CC">
          <v:shape id="_x0000_i1026" type="#_x0000_t75" style="width:465.4pt;height:108.85pt" o:ole="">
            <v:imagedata r:id="rId11" o:title=""/>
          </v:shape>
          <o:OLEObject Type="Embed" ProgID="Visio.Drawing.15" ShapeID="_x0000_i1026" DrawAspect="Content" ObjectID="_1658332051" r:id="rId12"/>
        </w:object>
      </w:r>
    </w:p>
    <w:p w14:paraId="0E2D9FE0" w14:textId="16D7C918" w:rsidR="00BA0A95" w:rsidRPr="00BA0A95" w:rsidRDefault="00A45D01" w:rsidP="00802D09">
      <w:pPr>
        <w:jc w:val="center"/>
        <w:rPr>
          <w:sz w:val="21"/>
          <w:lang w:eastAsia="zh-CN"/>
        </w:rPr>
      </w:pPr>
      <w:r w:rsidRPr="00A50210">
        <w:rPr>
          <w:b/>
          <w:sz w:val="21"/>
        </w:rPr>
        <w:t xml:space="preserve">Figure 2: </w:t>
      </w:r>
      <w:r w:rsidR="000A1BF1">
        <w:rPr>
          <w:b/>
          <w:sz w:val="21"/>
        </w:rPr>
        <w:t xml:space="preserve">Case-2: </w:t>
      </w:r>
      <w:r w:rsidR="00A50210" w:rsidRPr="00A50210">
        <w:rPr>
          <w:b/>
          <w:sz w:val="21"/>
        </w:rPr>
        <w:t xml:space="preserve">UE power consumption in each paging cycle </w:t>
      </w:r>
    </w:p>
    <w:p w14:paraId="21FEAF84" w14:textId="2E474A71" w:rsidR="00A50210" w:rsidRDefault="00802D09" w:rsidP="00B03EC3">
      <w:r>
        <w:t>From above analysis, UE may need to wake up multiple times.</w:t>
      </w:r>
    </w:p>
    <w:p w14:paraId="389F8503" w14:textId="5D28C52B" w:rsidR="00B47BED" w:rsidRDefault="00B47BED" w:rsidP="00C10262">
      <w:pPr>
        <w:rPr>
          <w:b/>
          <w:i/>
          <w:lang w:eastAsia="zh-CN"/>
        </w:rPr>
      </w:pPr>
      <w:r w:rsidRPr="00B47BED">
        <w:rPr>
          <w:b/>
          <w:i/>
          <w:lang w:eastAsia="zh-CN"/>
        </w:rPr>
        <w:t>Observation</w:t>
      </w:r>
      <w:r w:rsidR="0077322C">
        <w:rPr>
          <w:b/>
          <w:i/>
          <w:lang w:eastAsia="zh-CN"/>
        </w:rPr>
        <w:t xml:space="preserve"> </w:t>
      </w:r>
      <w:r w:rsidR="008236F6">
        <w:rPr>
          <w:b/>
          <w:i/>
          <w:lang w:eastAsia="zh-CN"/>
        </w:rPr>
        <w:t>1</w:t>
      </w:r>
      <w:r w:rsidRPr="00B47BED">
        <w:rPr>
          <w:b/>
          <w:i/>
          <w:lang w:eastAsia="zh-CN"/>
        </w:rPr>
        <w:t>:</w:t>
      </w:r>
      <w:r w:rsidR="0077322C">
        <w:rPr>
          <w:b/>
          <w:i/>
          <w:lang w:eastAsia="zh-CN"/>
        </w:rPr>
        <w:t xml:space="preserve"> </w:t>
      </w:r>
      <w:r w:rsidR="0077322C" w:rsidRPr="0077322C">
        <w:rPr>
          <w:b/>
          <w:i/>
          <w:lang w:eastAsia="zh-CN"/>
        </w:rPr>
        <w:t xml:space="preserve">UE may need to </w:t>
      </w:r>
      <w:r w:rsidR="00C65BDC">
        <w:rPr>
          <w:b/>
          <w:i/>
          <w:lang w:eastAsia="zh-CN"/>
        </w:rPr>
        <w:t xml:space="preserve">wake </w:t>
      </w:r>
      <w:r w:rsidR="0077322C" w:rsidRPr="0077322C">
        <w:rPr>
          <w:b/>
          <w:i/>
          <w:lang w:eastAsia="zh-CN"/>
        </w:rPr>
        <w:t xml:space="preserve">up </w:t>
      </w:r>
      <w:r w:rsidR="0077322C">
        <w:rPr>
          <w:b/>
          <w:i/>
          <w:lang w:eastAsia="zh-CN"/>
        </w:rPr>
        <w:t>m</w:t>
      </w:r>
      <w:r w:rsidR="0077322C" w:rsidRPr="0077322C">
        <w:rPr>
          <w:b/>
          <w:i/>
          <w:lang w:eastAsia="zh-CN"/>
        </w:rPr>
        <w:t xml:space="preserve">ultiple </w:t>
      </w:r>
      <w:r w:rsidR="0077322C">
        <w:rPr>
          <w:b/>
          <w:i/>
          <w:lang w:eastAsia="zh-CN"/>
        </w:rPr>
        <w:t>times for AGC, T/F tracking,</w:t>
      </w:r>
      <w:r w:rsidR="0077322C" w:rsidRPr="0077322C">
        <w:rPr>
          <w:b/>
          <w:i/>
          <w:lang w:eastAsia="zh-CN"/>
        </w:rPr>
        <w:t xml:space="preserve"> serving cell measurement </w:t>
      </w:r>
      <w:r w:rsidR="0077322C">
        <w:rPr>
          <w:b/>
          <w:i/>
          <w:lang w:eastAsia="zh-CN"/>
        </w:rPr>
        <w:t>and</w:t>
      </w:r>
      <w:r w:rsidR="0077322C" w:rsidRPr="0077322C">
        <w:rPr>
          <w:b/>
          <w:i/>
          <w:lang w:eastAsia="zh-CN"/>
        </w:rPr>
        <w:t xml:space="preserve"> PO monitoring</w:t>
      </w:r>
      <w:r w:rsidR="0077322C">
        <w:rPr>
          <w:b/>
          <w:i/>
          <w:lang w:eastAsia="zh-CN"/>
        </w:rPr>
        <w:t xml:space="preserve"> in each paging cycle</w:t>
      </w:r>
      <w:r w:rsidR="0077322C" w:rsidRPr="0077322C">
        <w:rPr>
          <w:b/>
          <w:i/>
          <w:lang w:eastAsia="zh-CN"/>
        </w:rPr>
        <w:t>.</w:t>
      </w:r>
    </w:p>
    <w:p w14:paraId="750EEC3D" w14:textId="77777777" w:rsidR="00E35CC8" w:rsidRPr="00E35CC8" w:rsidRDefault="00E35CC8" w:rsidP="00C10262">
      <w:pPr>
        <w:rPr>
          <w:b/>
          <w:i/>
          <w:lang w:eastAsia="zh-CN"/>
        </w:rPr>
      </w:pPr>
    </w:p>
    <w:p w14:paraId="32A9DF1A" w14:textId="24CED862" w:rsidR="00264A8D" w:rsidRPr="00831003" w:rsidRDefault="00C10262" w:rsidP="00264A8D">
      <w:pPr>
        <w:pStyle w:val="1"/>
        <w:rPr>
          <w:lang w:eastAsia="zh-CN"/>
        </w:rPr>
      </w:pPr>
      <w:r w:rsidRPr="00C10262">
        <w:rPr>
          <w:lang w:eastAsia="zh-CN"/>
        </w:rPr>
        <w:t>TRS/CSI-RS occasion(s) for idle/inactive U</w:t>
      </w:r>
      <w:r w:rsidR="005E6EE3">
        <w:rPr>
          <w:lang w:eastAsia="zh-CN"/>
        </w:rPr>
        <w:t>E</w:t>
      </w:r>
      <w:r w:rsidRPr="00C10262">
        <w:rPr>
          <w:lang w:eastAsia="zh-CN"/>
        </w:rPr>
        <w:t>s</w:t>
      </w:r>
    </w:p>
    <w:p w14:paraId="5C910633" w14:textId="77777777" w:rsidR="001D4F49" w:rsidRDefault="001D4F49" w:rsidP="00C10262">
      <w:pPr>
        <w:rPr>
          <w:lang w:eastAsia="zh-CN"/>
        </w:rPr>
      </w:pPr>
    </w:p>
    <w:p w14:paraId="5C68A231" w14:textId="0BCBFB65" w:rsidR="00E35CC8" w:rsidRDefault="00D45F3F" w:rsidP="00D45F3F">
      <w:pPr>
        <w:pStyle w:val="2"/>
        <w:rPr>
          <w:lang w:eastAsia="zh-CN"/>
        </w:rPr>
      </w:pPr>
      <w:r>
        <w:rPr>
          <w:lang w:eastAsia="zh-CN"/>
        </w:rPr>
        <w:t xml:space="preserve">Function of </w:t>
      </w:r>
      <w:r w:rsidRPr="00D45F3F">
        <w:rPr>
          <w:lang w:eastAsia="zh-CN"/>
        </w:rPr>
        <w:t>TRS/CSI-RS</w:t>
      </w:r>
    </w:p>
    <w:p w14:paraId="6589D5F9" w14:textId="02018914" w:rsidR="00D45F3F" w:rsidRDefault="00AC6644" w:rsidP="00D45F3F">
      <w:pPr>
        <w:rPr>
          <w:lang w:eastAsia="zh-CN"/>
        </w:rPr>
      </w:pPr>
      <w:r w:rsidRPr="00AC6644">
        <w:rPr>
          <w:lang w:eastAsia="zh-CN"/>
        </w:rPr>
        <w:t xml:space="preserve">As mentioned </w:t>
      </w:r>
      <w:r w:rsidR="003A7ABE">
        <w:rPr>
          <w:lang w:eastAsia="zh-CN"/>
        </w:rPr>
        <w:t>above</w:t>
      </w:r>
      <w:r>
        <w:rPr>
          <w:lang w:eastAsia="zh-CN"/>
        </w:rPr>
        <w:t xml:space="preserve">, </w:t>
      </w:r>
      <w:r w:rsidR="00E35CC8" w:rsidRPr="00E35CC8">
        <w:rPr>
          <w:lang w:eastAsia="zh-CN"/>
        </w:rPr>
        <w:t xml:space="preserve">UE may need to wake-up multiple times for AGC, T/F tracking, serving cell measurement and </w:t>
      </w:r>
      <w:r w:rsidR="000A1BF1">
        <w:rPr>
          <w:lang w:eastAsia="zh-CN"/>
        </w:rPr>
        <w:t>paging</w:t>
      </w:r>
      <w:r w:rsidR="000A1BF1" w:rsidRPr="00E35CC8">
        <w:rPr>
          <w:lang w:eastAsia="zh-CN"/>
        </w:rPr>
        <w:t xml:space="preserve"> </w:t>
      </w:r>
      <w:r w:rsidR="00E35CC8" w:rsidRPr="00E35CC8">
        <w:rPr>
          <w:lang w:eastAsia="zh-CN"/>
        </w:rPr>
        <w:t>monitoring in each paging cycle.</w:t>
      </w:r>
      <w:r w:rsidR="00E57101">
        <w:rPr>
          <w:lang w:eastAsia="zh-CN"/>
        </w:rPr>
        <w:t xml:space="preserve"> If</w:t>
      </w:r>
      <w:r w:rsidR="00E57101" w:rsidRPr="00E57101">
        <w:rPr>
          <w:lang w:eastAsia="zh-CN"/>
        </w:rPr>
        <w:t xml:space="preserve"> UE ca</w:t>
      </w:r>
      <w:r w:rsidR="00A17DBE">
        <w:rPr>
          <w:lang w:eastAsia="zh-CN"/>
        </w:rPr>
        <w:t xml:space="preserve">n perform </w:t>
      </w:r>
      <w:r w:rsidR="00E57101" w:rsidRPr="00E57101">
        <w:rPr>
          <w:lang w:eastAsia="zh-CN"/>
        </w:rPr>
        <w:t>AGC, T/F tracking and RRM</w:t>
      </w:r>
      <w:r w:rsidR="00E57101">
        <w:rPr>
          <w:lang w:eastAsia="zh-CN"/>
        </w:rPr>
        <w:t xml:space="preserve"> measurement for serving cell based on </w:t>
      </w:r>
      <w:r w:rsidR="00E57101" w:rsidRPr="00E57101">
        <w:rPr>
          <w:lang w:eastAsia="zh-CN"/>
        </w:rPr>
        <w:t>TRS/CSI-RS</w:t>
      </w:r>
      <w:r w:rsidR="00E57101">
        <w:rPr>
          <w:lang w:eastAsia="zh-CN"/>
        </w:rPr>
        <w:t>, t</w:t>
      </w:r>
      <w:r w:rsidR="00E57101" w:rsidRPr="00E57101">
        <w:rPr>
          <w:lang w:eastAsia="zh-CN"/>
        </w:rPr>
        <w:t>he number of times UE wakes up will be significantly reduced</w:t>
      </w:r>
      <w:r w:rsidR="00E57101">
        <w:rPr>
          <w:lang w:eastAsia="zh-CN"/>
        </w:rPr>
        <w:t xml:space="preserve"> in each paging cycle. For example, UE </w:t>
      </w:r>
      <w:r w:rsidR="005929DD">
        <w:rPr>
          <w:lang w:eastAsia="zh-CN"/>
        </w:rPr>
        <w:t>could only</w:t>
      </w:r>
      <w:r w:rsidR="00E57101">
        <w:rPr>
          <w:lang w:eastAsia="zh-CN"/>
        </w:rPr>
        <w:t xml:space="preserve"> wake up one time </w:t>
      </w:r>
      <w:r w:rsidR="005929DD">
        <w:rPr>
          <w:lang w:eastAsia="zh-CN"/>
        </w:rPr>
        <w:t xml:space="preserve">and stay active to perform </w:t>
      </w:r>
      <w:r w:rsidR="00E57101" w:rsidRPr="00E57101">
        <w:rPr>
          <w:lang w:eastAsia="zh-CN"/>
        </w:rPr>
        <w:t xml:space="preserve">AGC, T/F tracking, serving cell measurement and </w:t>
      </w:r>
      <w:r w:rsidR="000A1BF1">
        <w:rPr>
          <w:lang w:eastAsia="zh-CN"/>
        </w:rPr>
        <w:t>paging</w:t>
      </w:r>
      <w:r w:rsidR="00E57101" w:rsidRPr="00E57101">
        <w:rPr>
          <w:lang w:eastAsia="zh-CN"/>
        </w:rPr>
        <w:t xml:space="preserve"> monitoring in </w:t>
      </w:r>
      <w:r w:rsidR="005929DD">
        <w:rPr>
          <w:lang w:eastAsia="zh-CN"/>
        </w:rPr>
        <w:t>short period</w:t>
      </w:r>
      <w:r w:rsidR="00E57101">
        <w:rPr>
          <w:lang w:eastAsia="zh-CN"/>
        </w:rPr>
        <w:t>.</w:t>
      </w:r>
    </w:p>
    <w:p w14:paraId="7DCA490A" w14:textId="20C42849" w:rsidR="00AC6644" w:rsidRDefault="00AC6644" w:rsidP="00AC6644">
      <w:pPr>
        <w:rPr>
          <w:lang w:eastAsia="zh-CN"/>
        </w:rPr>
      </w:pPr>
      <w:r w:rsidRPr="00831003">
        <w:rPr>
          <w:lang w:eastAsia="zh-CN"/>
        </w:rPr>
        <w:t>In RAN1#95, some benefits of introducing additional resource were identified</w:t>
      </w:r>
      <w:r w:rsidR="003517D3">
        <w:rPr>
          <w:lang w:eastAsia="zh-CN"/>
        </w:rPr>
        <w:t xml:space="preserve"> [2]</w:t>
      </w:r>
      <w:r w:rsidRPr="00831003">
        <w:rPr>
          <w:lang w:eastAsia="zh-CN"/>
        </w:rPr>
        <w:t>.</w:t>
      </w:r>
    </w:p>
    <w:tbl>
      <w:tblPr>
        <w:tblStyle w:val="aff1"/>
        <w:tblW w:w="0" w:type="auto"/>
        <w:tblLook w:val="04A0" w:firstRow="1" w:lastRow="0" w:firstColumn="1" w:lastColumn="0" w:noHBand="0" w:noVBand="1"/>
      </w:tblPr>
      <w:tblGrid>
        <w:gridCol w:w="9307"/>
      </w:tblGrid>
      <w:tr w:rsidR="00AC6644" w14:paraId="41C2C680" w14:textId="77777777" w:rsidTr="00971B59">
        <w:tc>
          <w:tcPr>
            <w:tcW w:w="9307" w:type="dxa"/>
          </w:tcPr>
          <w:p w14:paraId="5460F001" w14:textId="77777777" w:rsidR="00AC6644" w:rsidRPr="00E750A2" w:rsidRDefault="00AC6644" w:rsidP="00971B59">
            <w:pPr>
              <w:autoSpaceDE/>
              <w:autoSpaceDN/>
              <w:adjustRightInd/>
              <w:snapToGrid/>
              <w:spacing w:after="0"/>
              <w:jc w:val="left"/>
              <w:rPr>
                <w:rFonts w:ascii="Times" w:eastAsia="Batang" w:hAnsi="Times"/>
                <w:szCs w:val="20"/>
                <w:lang w:val="en-GB" w:eastAsia="x-none"/>
              </w:rPr>
            </w:pPr>
            <w:r w:rsidRPr="00E750A2">
              <w:rPr>
                <w:rFonts w:ascii="Times" w:eastAsia="Batang" w:hAnsi="Times"/>
                <w:szCs w:val="20"/>
                <w:highlight w:val="green"/>
                <w:lang w:val="en-GB" w:eastAsia="x-none"/>
              </w:rPr>
              <w:t>Agreements</w:t>
            </w:r>
            <w:r w:rsidRPr="00E750A2">
              <w:rPr>
                <w:rFonts w:ascii="Times" w:eastAsia="Batang" w:hAnsi="Times"/>
                <w:szCs w:val="20"/>
                <w:lang w:val="en-GB" w:eastAsia="x-none"/>
              </w:rPr>
              <w:t>:</w:t>
            </w:r>
          </w:p>
          <w:p w14:paraId="25E43B72" w14:textId="77777777" w:rsidR="00AC6644" w:rsidRPr="00E750A2" w:rsidRDefault="00AC6644" w:rsidP="00971B59">
            <w:pPr>
              <w:autoSpaceDE/>
              <w:autoSpaceDN/>
              <w:adjustRightInd/>
              <w:snapToGrid/>
              <w:spacing w:before="240"/>
              <w:rPr>
                <w:rFonts w:ascii="Times" w:eastAsia="宋体" w:hAnsi="Times"/>
                <w:szCs w:val="20"/>
                <w:lang w:val="en-GB" w:eastAsia="zh-CN"/>
              </w:rPr>
            </w:pPr>
            <w:r w:rsidRPr="00E750A2">
              <w:rPr>
                <w:rFonts w:ascii="Times" w:eastAsia="宋体" w:hAnsi="Times"/>
                <w:szCs w:val="20"/>
                <w:lang w:val="en-GB" w:eastAsia="zh-CN"/>
              </w:rPr>
              <w:t xml:space="preserve">Observation: Under certain conditions and certain deployment scenarios, additional </w:t>
            </w:r>
            <w:r w:rsidRPr="00E750A2">
              <w:rPr>
                <w:rFonts w:ascii="Times" w:eastAsia="宋体" w:hAnsi="Times" w:hint="eastAsia"/>
                <w:szCs w:val="20"/>
                <w:lang w:val="en-GB" w:eastAsia="zh-CN"/>
              </w:rPr>
              <w:t>resource</w:t>
            </w:r>
            <w:r w:rsidRPr="00E750A2">
              <w:rPr>
                <w:rFonts w:ascii="Times" w:eastAsia="宋体" w:hAnsi="Times"/>
                <w:szCs w:val="20"/>
                <w:lang w:val="en-GB" w:eastAsia="zh-CN"/>
              </w:rPr>
              <w:t xml:space="preserve"> for RRM measurement </w:t>
            </w:r>
            <w:r w:rsidRPr="00E750A2">
              <w:rPr>
                <w:rFonts w:ascii="Times" w:eastAsia="等线" w:hAnsi="Times"/>
                <w:szCs w:val="20"/>
                <w:lang w:val="en-GB" w:eastAsia="zh-CN"/>
              </w:rPr>
              <w:t xml:space="preserve">can be </w:t>
            </w:r>
            <w:r w:rsidRPr="00E750A2">
              <w:rPr>
                <w:rFonts w:ascii="Times" w:eastAsia="Batang" w:hAnsi="Times"/>
                <w:szCs w:val="20"/>
                <w:lang w:val="en-GB" w:eastAsia="x-none"/>
              </w:rPr>
              <w:t>beneficial for UE power saving</w:t>
            </w:r>
            <w:r w:rsidRPr="00E750A2">
              <w:rPr>
                <w:rFonts w:ascii="Times" w:eastAsia="宋体" w:hAnsi="Times"/>
                <w:szCs w:val="20"/>
                <w:lang w:val="en-GB" w:eastAsia="zh-CN"/>
              </w:rPr>
              <w:t>, including at least the following aspects</w:t>
            </w:r>
            <w:r w:rsidRPr="00E750A2">
              <w:rPr>
                <w:rFonts w:ascii="Times" w:eastAsia="宋体" w:hAnsi="Times" w:hint="eastAsia"/>
                <w:szCs w:val="20"/>
                <w:lang w:val="en-GB" w:eastAsia="zh-CN"/>
              </w:rPr>
              <w:t xml:space="preserve">: </w:t>
            </w:r>
          </w:p>
          <w:p w14:paraId="3FC9392A" w14:textId="77777777" w:rsidR="00AC6644" w:rsidRPr="00E750A2" w:rsidRDefault="00AC6644" w:rsidP="00E75E4F">
            <w:pPr>
              <w:numPr>
                <w:ilvl w:val="0"/>
                <w:numId w:val="27"/>
              </w:numPr>
              <w:autoSpaceDE/>
              <w:autoSpaceDN/>
              <w:adjustRightInd/>
              <w:snapToGrid/>
              <w:spacing w:after="0"/>
              <w:jc w:val="left"/>
              <w:rPr>
                <w:rFonts w:ascii="Times" w:eastAsia="Batang" w:hAnsi="Times"/>
                <w:bCs/>
                <w:szCs w:val="20"/>
                <w:lang w:val="en-GB"/>
              </w:rPr>
            </w:pPr>
            <w:r w:rsidRPr="00E750A2">
              <w:rPr>
                <w:rFonts w:ascii="Times" w:eastAsia="Batang" w:hAnsi="Times"/>
                <w:bCs/>
                <w:szCs w:val="20"/>
                <w:lang w:val="en-GB"/>
              </w:rPr>
              <w:t xml:space="preserve">Minimizing/reducing the timing gap between measurement (e.g., SSB) and DRX ON duration (e.g., paging monitoring occasion/reception, data reception, etc.) </w:t>
            </w:r>
          </w:p>
          <w:p w14:paraId="25A2D54E" w14:textId="77777777" w:rsidR="00AC6644" w:rsidRPr="00E750A2" w:rsidRDefault="00AC6644" w:rsidP="00E75E4F">
            <w:pPr>
              <w:numPr>
                <w:ilvl w:val="0"/>
                <w:numId w:val="27"/>
              </w:numPr>
              <w:autoSpaceDE/>
              <w:autoSpaceDN/>
              <w:adjustRightInd/>
              <w:snapToGrid/>
              <w:spacing w:after="0"/>
              <w:jc w:val="left"/>
              <w:rPr>
                <w:rFonts w:ascii="Times" w:eastAsia="Batang" w:hAnsi="Times"/>
                <w:bCs/>
                <w:szCs w:val="20"/>
                <w:lang w:val="en-GB"/>
              </w:rPr>
            </w:pPr>
            <w:r w:rsidRPr="00E750A2">
              <w:rPr>
                <w:rFonts w:ascii="Times" w:eastAsia="Batang" w:hAnsi="Times"/>
                <w:bCs/>
                <w:szCs w:val="20"/>
                <w:lang w:val="en-GB"/>
              </w:rPr>
              <w:t>Additional resource around the measurement occasion, e.g., for AGC assistance</w:t>
            </w:r>
          </w:p>
          <w:p w14:paraId="72DDCB07" w14:textId="77777777" w:rsidR="00AC6644" w:rsidRPr="00E750A2" w:rsidRDefault="00AC6644" w:rsidP="00E75E4F">
            <w:pPr>
              <w:numPr>
                <w:ilvl w:val="0"/>
                <w:numId w:val="27"/>
              </w:numPr>
              <w:autoSpaceDE/>
              <w:autoSpaceDN/>
              <w:adjustRightInd/>
              <w:snapToGrid/>
              <w:spacing w:after="0"/>
              <w:jc w:val="left"/>
              <w:rPr>
                <w:rFonts w:ascii="Times" w:eastAsia="Batang" w:hAnsi="Times"/>
                <w:bCs/>
                <w:sz w:val="20"/>
                <w:szCs w:val="20"/>
                <w:lang w:val="en-GB"/>
              </w:rPr>
            </w:pPr>
            <w:r w:rsidRPr="00E750A2">
              <w:rPr>
                <w:rFonts w:ascii="Times" w:eastAsia="Batang" w:hAnsi="Times"/>
                <w:bCs/>
                <w:szCs w:val="20"/>
                <w:lang w:val="en-GB"/>
              </w:rPr>
              <w:t>Reducing measurement activities by providing additional resource may provide sufficient measurement/T-F accuracy.</w:t>
            </w:r>
          </w:p>
        </w:tc>
      </w:tr>
    </w:tbl>
    <w:p w14:paraId="6AA1C870" w14:textId="31B95927" w:rsidR="00A714EE" w:rsidRPr="002C0C32" w:rsidRDefault="0034767D" w:rsidP="00D45F3F">
      <w:pPr>
        <w:rPr>
          <w:lang w:eastAsia="zh-CN"/>
        </w:rPr>
      </w:pPr>
      <w:r w:rsidRPr="0034767D">
        <w:rPr>
          <w:rFonts w:hint="eastAsia"/>
          <w:lang w:eastAsia="zh-CN"/>
        </w:rPr>
        <w:lastRenderedPageBreak/>
        <w:t xml:space="preserve">In our view, </w:t>
      </w:r>
      <w:r>
        <w:rPr>
          <w:lang w:eastAsia="zh-CN"/>
        </w:rPr>
        <w:t xml:space="preserve">UE can perform </w:t>
      </w:r>
      <w:r w:rsidRPr="0034767D">
        <w:rPr>
          <w:lang w:eastAsia="zh-CN"/>
        </w:rPr>
        <w:t>AGC, T/F tracking</w:t>
      </w:r>
      <w:r w:rsidR="000A1BF1">
        <w:rPr>
          <w:lang w:eastAsia="zh-CN"/>
        </w:rPr>
        <w:t xml:space="preserve"> and</w:t>
      </w:r>
      <w:r w:rsidR="000A1BF1" w:rsidRPr="0034767D">
        <w:rPr>
          <w:lang w:eastAsia="zh-CN"/>
        </w:rPr>
        <w:t xml:space="preserve"> </w:t>
      </w:r>
      <w:r w:rsidRPr="0034767D">
        <w:rPr>
          <w:lang w:eastAsia="zh-CN"/>
        </w:rPr>
        <w:t xml:space="preserve">serving cell measurement </w:t>
      </w:r>
      <w:r>
        <w:rPr>
          <w:lang w:eastAsia="zh-CN"/>
        </w:rPr>
        <w:t xml:space="preserve">based on </w:t>
      </w:r>
      <w:r w:rsidRPr="0034767D">
        <w:rPr>
          <w:lang w:eastAsia="zh-CN"/>
        </w:rPr>
        <w:t>TRS/CSI-RS</w:t>
      </w:r>
      <w:r>
        <w:rPr>
          <w:lang w:eastAsia="zh-CN"/>
        </w:rPr>
        <w:t xml:space="preserve"> in idle/inactive mode. </w:t>
      </w:r>
    </w:p>
    <w:p w14:paraId="61AD8446" w14:textId="033120B9" w:rsidR="00A714EE" w:rsidRDefault="00623661" w:rsidP="00D45F3F">
      <w:pPr>
        <w:rPr>
          <w:b/>
          <w:i/>
          <w:lang w:eastAsia="zh-CN"/>
        </w:rPr>
      </w:pPr>
      <w:r>
        <w:rPr>
          <w:rFonts w:hint="eastAsia"/>
          <w:b/>
          <w:i/>
          <w:lang w:eastAsia="zh-CN"/>
        </w:rPr>
        <w:t>Proposal</w:t>
      </w:r>
      <w:r w:rsidR="00BD78D1">
        <w:rPr>
          <w:b/>
          <w:i/>
          <w:lang w:eastAsia="zh-CN"/>
        </w:rPr>
        <w:t xml:space="preserve"> </w:t>
      </w:r>
      <w:r w:rsidR="00D80188">
        <w:rPr>
          <w:b/>
          <w:i/>
          <w:lang w:eastAsia="zh-CN"/>
        </w:rPr>
        <w:t>1</w:t>
      </w:r>
      <w:r>
        <w:rPr>
          <w:rFonts w:hint="eastAsia"/>
          <w:b/>
          <w:i/>
          <w:lang w:eastAsia="zh-CN"/>
        </w:rPr>
        <w:t>:</w:t>
      </w:r>
      <w:r>
        <w:rPr>
          <w:b/>
          <w:i/>
          <w:lang w:eastAsia="zh-CN"/>
        </w:rPr>
        <w:t xml:space="preserve"> </w:t>
      </w:r>
      <w:r w:rsidR="00BD78D1">
        <w:rPr>
          <w:b/>
          <w:i/>
          <w:lang w:eastAsia="zh-CN"/>
        </w:rPr>
        <w:t>UE can perform</w:t>
      </w:r>
      <w:r w:rsidR="00436BEC">
        <w:rPr>
          <w:b/>
          <w:i/>
          <w:lang w:eastAsia="zh-CN"/>
        </w:rPr>
        <w:t xml:space="preserve"> </w:t>
      </w:r>
      <w:r w:rsidR="00BD78D1" w:rsidRPr="00BD78D1">
        <w:rPr>
          <w:b/>
          <w:i/>
          <w:lang w:eastAsia="zh-CN"/>
        </w:rPr>
        <w:t xml:space="preserve">AGC, T/F tracking, serving cell measurement </w:t>
      </w:r>
      <w:r w:rsidR="00BD78D1">
        <w:rPr>
          <w:b/>
          <w:i/>
          <w:lang w:eastAsia="zh-CN"/>
        </w:rPr>
        <w:t xml:space="preserve">with </w:t>
      </w:r>
      <w:r w:rsidR="00BD78D1" w:rsidRPr="00BD78D1">
        <w:rPr>
          <w:b/>
          <w:i/>
          <w:lang w:eastAsia="zh-CN"/>
        </w:rPr>
        <w:t>TRS/CSI-RS</w:t>
      </w:r>
      <w:r w:rsidR="00BD78D1">
        <w:rPr>
          <w:b/>
          <w:i/>
          <w:lang w:eastAsia="zh-CN"/>
        </w:rPr>
        <w:t xml:space="preserve"> in idle/inactive mode.</w:t>
      </w:r>
    </w:p>
    <w:p w14:paraId="23599DB5" w14:textId="77777777" w:rsidR="00034F5F" w:rsidRPr="00A714EE" w:rsidRDefault="00034F5F" w:rsidP="00D45F3F">
      <w:pPr>
        <w:rPr>
          <w:b/>
          <w:i/>
          <w:lang w:eastAsia="zh-CN"/>
        </w:rPr>
      </w:pPr>
    </w:p>
    <w:p w14:paraId="02E2DAEC" w14:textId="3A40C15C" w:rsidR="00E750A2" w:rsidRDefault="00887E68" w:rsidP="00887E68">
      <w:pPr>
        <w:pStyle w:val="2"/>
        <w:rPr>
          <w:lang w:eastAsia="zh-CN"/>
        </w:rPr>
      </w:pPr>
      <w:r w:rsidRPr="00887E68">
        <w:rPr>
          <w:lang w:eastAsia="zh-CN"/>
        </w:rPr>
        <w:t>TRS/CSI-RS</w:t>
      </w:r>
      <w:r>
        <w:rPr>
          <w:lang w:eastAsia="zh-CN"/>
        </w:rPr>
        <w:t xml:space="preserve"> </w:t>
      </w:r>
      <w:r>
        <w:rPr>
          <w:rFonts w:hint="eastAsia"/>
          <w:lang w:eastAsia="zh-CN"/>
        </w:rPr>
        <w:t>configuration</w:t>
      </w:r>
    </w:p>
    <w:p w14:paraId="6C7CB3EF" w14:textId="0BBE47D1" w:rsidR="00887E68" w:rsidRDefault="00677B09" w:rsidP="00887E68">
      <w:pPr>
        <w:rPr>
          <w:lang w:eastAsia="zh-CN"/>
        </w:rPr>
      </w:pPr>
      <w:r w:rsidRPr="00677B09">
        <w:rPr>
          <w:lang w:eastAsia="zh-CN"/>
        </w:rPr>
        <w:t>TRS/CSI-RS configuration</w:t>
      </w:r>
      <w:r>
        <w:rPr>
          <w:lang w:eastAsia="zh-CN"/>
        </w:rPr>
        <w:t xml:space="preserve"> for idle/inactive mode UE</w:t>
      </w:r>
      <w:r w:rsidRPr="00677B09">
        <w:rPr>
          <w:lang w:eastAsia="zh-CN"/>
        </w:rPr>
        <w:t xml:space="preserve"> should consider </w:t>
      </w:r>
      <w:r w:rsidR="00132473">
        <w:rPr>
          <w:lang w:eastAsia="zh-CN"/>
        </w:rPr>
        <w:t xml:space="preserve">both </w:t>
      </w:r>
      <w:r w:rsidRPr="00677B09">
        <w:rPr>
          <w:lang w:eastAsia="zh-CN"/>
        </w:rPr>
        <w:t xml:space="preserve">system overhead </w:t>
      </w:r>
      <w:r>
        <w:rPr>
          <w:lang w:eastAsia="zh-CN"/>
        </w:rPr>
        <w:t xml:space="preserve">impact </w:t>
      </w:r>
      <w:r w:rsidRPr="00677B09">
        <w:rPr>
          <w:lang w:eastAsia="zh-CN"/>
        </w:rPr>
        <w:t>and signaling overhead</w:t>
      </w:r>
      <w:r>
        <w:rPr>
          <w:lang w:eastAsia="zh-CN"/>
        </w:rPr>
        <w:t xml:space="preserve">. </w:t>
      </w:r>
      <w:r w:rsidR="005328E7">
        <w:rPr>
          <w:rFonts w:hint="eastAsia"/>
          <w:lang w:eastAsia="zh-CN"/>
        </w:rPr>
        <w:t>T</w:t>
      </w:r>
      <w:r w:rsidR="005328E7">
        <w:rPr>
          <w:lang w:eastAsia="zh-CN"/>
        </w:rPr>
        <w:t xml:space="preserve">here are two </w:t>
      </w:r>
      <w:r w:rsidR="005328E7" w:rsidRPr="005328E7">
        <w:rPr>
          <w:lang w:eastAsia="zh-CN"/>
        </w:rPr>
        <w:t>TRS/CSI-RS configuration</w:t>
      </w:r>
      <w:r w:rsidR="005328E7">
        <w:rPr>
          <w:lang w:eastAsia="zh-CN"/>
        </w:rPr>
        <w:t xml:space="preserve"> option</w:t>
      </w:r>
      <w:r w:rsidR="00973957">
        <w:rPr>
          <w:lang w:eastAsia="zh-CN"/>
        </w:rPr>
        <w:t>s</w:t>
      </w:r>
      <w:r w:rsidR="005328E7">
        <w:rPr>
          <w:lang w:eastAsia="zh-CN"/>
        </w:rPr>
        <w:t xml:space="preserve"> for idle/inactive mode UE:</w:t>
      </w:r>
    </w:p>
    <w:p w14:paraId="42D0689B" w14:textId="6B90D8EB" w:rsidR="005328E7" w:rsidRDefault="005328E7" w:rsidP="00E75E4F">
      <w:pPr>
        <w:pStyle w:val="aff4"/>
        <w:numPr>
          <w:ilvl w:val="0"/>
          <w:numId w:val="33"/>
        </w:numPr>
        <w:ind w:firstLineChars="0"/>
        <w:rPr>
          <w:lang w:eastAsia="zh-CN"/>
        </w:rPr>
      </w:pPr>
      <w:r>
        <w:rPr>
          <w:lang w:eastAsia="zh-CN"/>
        </w:rPr>
        <w:t xml:space="preserve">Cell specific </w:t>
      </w:r>
      <w:r w:rsidRPr="005328E7">
        <w:rPr>
          <w:lang w:eastAsia="zh-CN"/>
        </w:rPr>
        <w:t>TRS/CSI-RS configuration</w:t>
      </w:r>
      <w:r>
        <w:rPr>
          <w:lang w:eastAsia="zh-CN"/>
        </w:rPr>
        <w:t xml:space="preserve">, e.g., via </w:t>
      </w:r>
      <w:r w:rsidRPr="005328E7">
        <w:rPr>
          <w:lang w:eastAsia="zh-CN"/>
        </w:rPr>
        <w:t>RMSI broadcasts TRS/CSI-RS configuration</w:t>
      </w:r>
    </w:p>
    <w:p w14:paraId="3DEE1FB3" w14:textId="6B3A1A0A" w:rsidR="005328E7" w:rsidRPr="00887E68" w:rsidRDefault="005328E7" w:rsidP="00E75E4F">
      <w:pPr>
        <w:pStyle w:val="aff4"/>
        <w:numPr>
          <w:ilvl w:val="0"/>
          <w:numId w:val="33"/>
        </w:numPr>
        <w:ind w:firstLineChars="0"/>
        <w:rPr>
          <w:lang w:eastAsia="zh-CN"/>
        </w:rPr>
      </w:pPr>
      <w:r>
        <w:rPr>
          <w:lang w:eastAsia="zh-CN"/>
        </w:rPr>
        <w:t xml:space="preserve">UE-Specific RRC signaling, </w:t>
      </w:r>
      <w:r w:rsidR="006A6D2A">
        <w:rPr>
          <w:lang w:eastAsia="zh-CN"/>
        </w:rPr>
        <w:t xml:space="preserve">i.e., </w:t>
      </w:r>
      <w:r w:rsidR="006A6D2A" w:rsidRPr="006A6D2A">
        <w:rPr>
          <w:lang w:eastAsia="zh-CN"/>
        </w:rPr>
        <w:t xml:space="preserve">gNB configures RS when the UE is in CONNECTED mode via UE specific RRC signaling </w:t>
      </w:r>
      <w:r w:rsidR="006A6D2A">
        <w:rPr>
          <w:lang w:eastAsia="zh-CN"/>
        </w:rPr>
        <w:t xml:space="preserve">(e.g., </w:t>
      </w:r>
      <w:r>
        <w:rPr>
          <w:lang w:eastAsia="zh-CN"/>
        </w:rPr>
        <w:t xml:space="preserve">via RRC release </w:t>
      </w:r>
      <w:r w:rsidR="006F5D85">
        <w:rPr>
          <w:lang w:eastAsia="zh-CN"/>
        </w:rPr>
        <w:t>message</w:t>
      </w:r>
      <w:r w:rsidR="006A6D2A">
        <w:rPr>
          <w:lang w:eastAsia="zh-CN"/>
        </w:rPr>
        <w:t>)</w:t>
      </w:r>
    </w:p>
    <w:p w14:paraId="26D86EAD" w14:textId="0A5197E4" w:rsidR="00C10262" w:rsidRPr="007059CE" w:rsidRDefault="00677B09" w:rsidP="00C10262">
      <w:r>
        <w:rPr>
          <w:lang w:eastAsia="zh-CN"/>
        </w:rPr>
        <w:t>In our view, both c</w:t>
      </w:r>
      <w:r w:rsidRPr="00677B09">
        <w:rPr>
          <w:lang w:eastAsia="zh-CN"/>
        </w:rPr>
        <w:t xml:space="preserve">ell specific </w:t>
      </w:r>
      <w:r>
        <w:rPr>
          <w:lang w:eastAsia="zh-CN"/>
        </w:rPr>
        <w:t xml:space="preserve">and </w:t>
      </w:r>
      <w:r w:rsidRPr="00677B09">
        <w:rPr>
          <w:lang w:eastAsia="zh-CN"/>
        </w:rPr>
        <w:t>UE-</w:t>
      </w:r>
      <w:r>
        <w:rPr>
          <w:lang w:eastAsia="zh-CN"/>
        </w:rPr>
        <w:t>s</w:t>
      </w:r>
      <w:r w:rsidRPr="00677B09">
        <w:rPr>
          <w:lang w:eastAsia="zh-CN"/>
        </w:rPr>
        <w:t>pecific TRS/CSI-RS configuration</w:t>
      </w:r>
      <w:r>
        <w:rPr>
          <w:lang w:eastAsia="zh-CN"/>
        </w:rPr>
        <w:t xml:space="preserve"> should be considered</w:t>
      </w:r>
      <w:r w:rsidR="004E15C5">
        <w:rPr>
          <w:lang w:eastAsia="zh-CN"/>
        </w:rPr>
        <w:t xml:space="preserve"> </w:t>
      </w:r>
      <w:r w:rsidR="00B17A1C">
        <w:rPr>
          <w:lang w:eastAsia="zh-CN"/>
        </w:rPr>
        <w:t xml:space="preserve">at </w:t>
      </w:r>
      <w:r w:rsidR="004E15C5" w:rsidRPr="004E15C5">
        <w:rPr>
          <w:lang w:eastAsia="zh-CN"/>
        </w:rPr>
        <w:t>the beginning of</w:t>
      </w:r>
      <w:r w:rsidR="004E15C5">
        <w:rPr>
          <w:lang w:eastAsia="zh-CN"/>
        </w:rPr>
        <w:t xml:space="preserve"> the</w:t>
      </w:r>
      <w:r w:rsidR="004E15C5" w:rsidRPr="004E15C5">
        <w:rPr>
          <w:lang w:eastAsia="zh-CN"/>
        </w:rPr>
        <w:t xml:space="preserve"> WI</w:t>
      </w:r>
      <w:r w:rsidR="004E15C5">
        <w:rPr>
          <w:lang w:eastAsia="zh-CN"/>
        </w:rPr>
        <w:t>.</w:t>
      </w:r>
    </w:p>
    <w:p w14:paraId="768E3BE2" w14:textId="6EFF9E1E" w:rsidR="007059CE" w:rsidRPr="00677B09" w:rsidRDefault="00677B09" w:rsidP="00C10262">
      <w:pPr>
        <w:rPr>
          <w:b/>
          <w:i/>
          <w:lang w:eastAsia="zh-CN"/>
        </w:rPr>
      </w:pPr>
      <w:r w:rsidRPr="00677B09">
        <w:rPr>
          <w:b/>
          <w:i/>
          <w:lang w:eastAsia="zh-CN"/>
        </w:rPr>
        <w:t xml:space="preserve">Proposal </w:t>
      </w:r>
      <w:r w:rsidR="00D80188">
        <w:rPr>
          <w:b/>
          <w:i/>
          <w:lang w:eastAsia="zh-CN"/>
        </w:rPr>
        <w:t>2</w:t>
      </w:r>
      <w:r w:rsidR="007059CE" w:rsidRPr="00677B09">
        <w:rPr>
          <w:b/>
          <w:i/>
          <w:lang w:eastAsia="zh-CN"/>
        </w:rPr>
        <w:t>:</w:t>
      </w:r>
      <w:r w:rsidRPr="00677B09">
        <w:rPr>
          <w:b/>
          <w:i/>
          <w:lang w:eastAsia="zh-CN"/>
        </w:rPr>
        <w:t xml:space="preserve"> Both cell specific and UE-specific TRS/CSI-RS configuration should be considered.</w:t>
      </w:r>
    </w:p>
    <w:p w14:paraId="7D840B87" w14:textId="77777777" w:rsidR="00992FFF" w:rsidRPr="00680FB1" w:rsidRDefault="00992FFF" w:rsidP="00BA1764">
      <w:pPr>
        <w:rPr>
          <w:b/>
          <w:i/>
          <w:lang w:val="en-GB" w:eastAsia="zh-CN"/>
        </w:rPr>
      </w:pPr>
    </w:p>
    <w:p w14:paraId="38A26E13" w14:textId="14B69F41" w:rsidR="00606513" w:rsidRDefault="00A042B4" w:rsidP="00E35CC8">
      <w:pPr>
        <w:pStyle w:val="1"/>
        <w:rPr>
          <w:lang w:eastAsia="zh-CN"/>
        </w:rPr>
      </w:pPr>
      <w:r>
        <w:rPr>
          <w:lang w:eastAsia="zh-CN"/>
        </w:rPr>
        <w:t>E</w:t>
      </w:r>
      <w:r w:rsidR="00E35CC8" w:rsidRPr="00E35CC8">
        <w:rPr>
          <w:lang w:eastAsia="zh-CN"/>
        </w:rPr>
        <w:t>valuation</w:t>
      </w:r>
    </w:p>
    <w:p w14:paraId="7EA18AE7" w14:textId="75B33D37" w:rsidR="00C6694D" w:rsidRPr="00C6694D" w:rsidRDefault="00F54396" w:rsidP="00C6694D">
      <w:pPr>
        <w:rPr>
          <w:lang w:eastAsia="zh-CN"/>
        </w:rPr>
      </w:pPr>
      <w:r>
        <w:rPr>
          <w:rFonts w:hint="eastAsia"/>
          <w:lang w:eastAsia="zh-CN"/>
        </w:rPr>
        <w:t>In this section, w</w:t>
      </w:r>
      <w:r>
        <w:rPr>
          <w:lang w:eastAsia="zh-CN"/>
        </w:rPr>
        <w:t xml:space="preserve">e </w:t>
      </w:r>
      <w:r w:rsidRPr="00F54396">
        <w:rPr>
          <w:lang w:eastAsia="zh-CN"/>
        </w:rPr>
        <w:t xml:space="preserve">will simply evaluate the energy-saving gain brought by </w:t>
      </w:r>
      <w:r w:rsidR="00E427AE">
        <w:rPr>
          <w:lang w:eastAsia="zh-CN"/>
        </w:rPr>
        <w:t>T</w:t>
      </w:r>
      <w:r w:rsidRPr="00F54396">
        <w:rPr>
          <w:lang w:eastAsia="zh-CN"/>
        </w:rPr>
        <w:t>RS/CSI-RS transmission in idle/inactive mode</w:t>
      </w:r>
      <w:r>
        <w:rPr>
          <w:lang w:eastAsia="zh-CN"/>
        </w:rPr>
        <w:t>.</w:t>
      </w:r>
    </w:p>
    <w:p w14:paraId="0E0F48EE" w14:textId="057CF662" w:rsidR="00451854" w:rsidRDefault="00526FBD" w:rsidP="00606513">
      <w:pPr>
        <w:pStyle w:val="2"/>
        <w:rPr>
          <w:lang w:eastAsia="zh-CN"/>
        </w:rPr>
      </w:pPr>
      <w:r w:rsidRPr="00526FBD">
        <w:rPr>
          <w:lang w:eastAsia="zh-CN"/>
        </w:rPr>
        <w:t>Evaluation methodology</w:t>
      </w:r>
    </w:p>
    <w:p w14:paraId="2532AF8D" w14:textId="122BC6E5" w:rsidR="00170BD5" w:rsidRDefault="00170BD5" w:rsidP="00606513">
      <w:pPr>
        <w:rPr>
          <w:lang w:eastAsia="zh-CN"/>
        </w:rPr>
      </w:pPr>
      <w:r w:rsidRPr="00170BD5">
        <w:rPr>
          <w:lang w:eastAsia="zh-CN"/>
        </w:rPr>
        <w:t>Baseline assumption</w:t>
      </w:r>
      <w:r w:rsidR="00C6694D">
        <w:rPr>
          <w:lang w:eastAsia="zh-CN"/>
        </w:rPr>
        <w:t xml:space="preserve"> in our </w:t>
      </w:r>
      <w:r w:rsidR="00C6694D" w:rsidRPr="000E2826">
        <w:rPr>
          <w:lang w:eastAsia="zh-CN"/>
        </w:rPr>
        <w:t>evaluation</w:t>
      </w:r>
      <w:r w:rsidR="00C6694D">
        <w:rPr>
          <w:lang w:eastAsia="zh-CN"/>
        </w:rPr>
        <w:t xml:space="preserve"> is assumed as the follow</w:t>
      </w:r>
      <w:r w:rsidR="00B17A1C">
        <w:rPr>
          <w:lang w:eastAsia="zh-CN"/>
        </w:rPr>
        <w:t>ing</w:t>
      </w:r>
      <w:r>
        <w:rPr>
          <w:lang w:eastAsia="zh-CN"/>
        </w:rPr>
        <w:t>:</w:t>
      </w:r>
    </w:p>
    <w:p w14:paraId="77BDB25D" w14:textId="329412B1" w:rsidR="00170BD5" w:rsidRDefault="00170BD5" w:rsidP="00E75E4F">
      <w:pPr>
        <w:pStyle w:val="aff4"/>
        <w:numPr>
          <w:ilvl w:val="0"/>
          <w:numId w:val="31"/>
        </w:numPr>
        <w:ind w:firstLineChars="0"/>
        <w:rPr>
          <w:lang w:eastAsia="zh-CN"/>
        </w:rPr>
      </w:pPr>
      <w:r>
        <w:rPr>
          <w:rFonts w:hint="eastAsia"/>
          <w:lang w:eastAsia="zh-CN"/>
        </w:rPr>
        <w:t>SCS=30KHz</w:t>
      </w:r>
    </w:p>
    <w:p w14:paraId="25E3CD10" w14:textId="1DE46B25" w:rsidR="00170BD5" w:rsidRDefault="00170BD5" w:rsidP="00E75E4F">
      <w:pPr>
        <w:pStyle w:val="aff4"/>
        <w:numPr>
          <w:ilvl w:val="0"/>
          <w:numId w:val="31"/>
        </w:numPr>
        <w:ind w:firstLineChars="0"/>
        <w:rPr>
          <w:lang w:eastAsia="zh-CN"/>
        </w:rPr>
      </w:pPr>
      <w:r>
        <w:rPr>
          <w:lang w:eastAsia="zh-CN"/>
        </w:rPr>
        <w:t>Paging cycle=</w:t>
      </w:r>
      <w:r w:rsidR="00E427AE">
        <w:rPr>
          <w:lang w:eastAsia="zh-CN"/>
        </w:rPr>
        <w:t>1280</w:t>
      </w:r>
      <w:r>
        <w:rPr>
          <w:lang w:eastAsia="zh-CN"/>
        </w:rPr>
        <w:t>/640ms</w:t>
      </w:r>
    </w:p>
    <w:p w14:paraId="71A5487F" w14:textId="39B34EE3" w:rsidR="00170BD5" w:rsidRDefault="00170BD5" w:rsidP="00E75E4F">
      <w:pPr>
        <w:pStyle w:val="aff4"/>
        <w:numPr>
          <w:ilvl w:val="0"/>
          <w:numId w:val="31"/>
        </w:numPr>
        <w:ind w:firstLineChars="0"/>
        <w:rPr>
          <w:lang w:eastAsia="zh-CN"/>
        </w:rPr>
      </w:pPr>
      <w:r>
        <w:rPr>
          <w:lang w:eastAsia="zh-CN"/>
        </w:rPr>
        <w:t>SSB burst periodicity=20ms</w:t>
      </w:r>
    </w:p>
    <w:p w14:paraId="2EE61C2E" w14:textId="0EE8C392" w:rsidR="00170BD5" w:rsidRDefault="00170BD5" w:rsidP="00E75E4F">
      <w:pPr>
        <w:pStyle w:val="aff4"/>
        <w:numPr>
          <w:ilvl w:val="0"/>
          <w:numId w:val="31"/>
        </w:numPr>
        <w:ind w:firstLineChars="0"/>
        <w:rPr>
          <w:lang w:eastAsia="zh-CN"/>
        </w:rPr>
      </w:pPr>
      <w:r>
        <w:rPr>
          <w:lang w:eastAsia="zh-CN"/>
        </w:rPr>
        <w:t xml:space="preserve">UE </w:t>
      </w:r>
      <w:r w:rsidR="00DF0352">
        <w:rPr>
          <w:lang w:eastAsia="zh-CN"/>
        </w:rPr>
        <w:t>bandwidth</w:t>
      </w:r>
      <w:r>
        <w:rPr>
          <w:lang w:eastAsia="zh-CN"/>
        </w:rPr>
        <w:t>=20MHz</w:t>
      </w:r>
    </w:p>
    <w:p w14:paraId="2FA2143C" w14:textId="6EE8F719" w:rsidR="00606513" w:rsidRDefault="00170BD5" w:rsidP="00606513">
      <w:pPr>
        <w:rPr>
          <w:lang w:eastAsia="zh-CN"/>
        </w:rPr>
      </w:pPr>
      <w:r w:rsidRPr="00170BD5">
        <w:rPr>
          <w:lang w:eastAsia="zh-CN"/>
        </w:rPr>
        <w:t>Following the power model define</w:t>
      </w:r>
      <w:r w:rsidR="00B17A1C">
        <w:rPr>
          <w:lang w:eastAsia="zh-CN"/>
        </w:rPr>
        <w:t>d</w:t>
      </w:r>
      <w:r w:rsidRPr="00170BD5">
        <w:rPr>
          <w:lang w:eastAsia="zh-CN"/>
        </w:rPr>
        <w:t xml:space="preserve"> in 38.840 [2], we calculate the </w:t>
      </w:r>
      <w:r>
        <w:rPr>
          <w:lang w:eastAsia="zh-CN"/>
        </w:rPr>
        <w:t>p</w:t>
      </w:r>
      <w:r w:rsidRPr="00170BD5">
        <w:rPr>
          <w:lang w:eastAsia="zh-CN"/>
        </w:rPr>
        <w:t xml:space="preserve">ower consumption </w:t>
      </w:r>
      <w:r w:rsidR="00DF0352">
        <w:rPr>
          <w:lang w:eastAsia="zh-CN"/>
        </w:rPr>
        <w:t xml:space="preserve">with power scaling </w:t>
      </w:r>
      <w:r w:rsidRPr="00170BD5">
        <w:rPr>
          <w:lang w:eastAsia="zh-CN"/>
        </w:rPr>
        <w:t xml:space="preserve">for different </w:t>
      </w:r>
      <w:r>
        <w:rPr>
          <w:lang w:eastAsia="zh-CN"/>
        </w:rPr>
        <w:t>power state</w:t>
      </w:r>
      <w:r w:rsidR="0038540F">
        <w:rPr>
          <w:lang w:eastAsia="zh-CN"/>
        </w:rPr>
        <w:t>s</w:t>
      </w:r>
      <w:r w:rsidRPr="00170BD5">
        <w:rPr>
          <w:lang w:eastAsia="zh-CN"/>
        </w:rPr>
        <w:t xml:space="preserve"> for IDLE mode UE </w:t>
      </w:r>
      <w:r w:rsidR="00B17A1C">
        <w:rPr>
          <w:lang w:eastAsia="zh-CN"/>
        </w:rPr>
        <w:t xml:space="preserve">shown </w:t>
      </w:r>
      <w:r w:rsidRPr="00170BD5">
        <w:rPr>
          <w:lang w:eastAsia="zh-CN"/>
        </w:rPr>
        <w:t xml:space="preserve">in </w:t>
      </w:r>
      <w:r w:rsidR="00802D09">
        <w:rPr>
          <w:lang w:eastAsia="zh-CN"/>
        </w:rPr>
        <w:t>the following t</w:t>
      </w:r>
      <w:r w:rsidR="00802D09" w:rsidRPr="00170BD5">
        <w:rPr>
          <w:lang w:eastAsia="zh-CN"/>
        </w:rPr>
        <w:t>able</w:t>
      </w:r>
      <w:r w:rsidR="00802D09">
        <w:rPr>
          <w:lang w:eastAsia="zh-CN"/>
        </w:rPr>
        <w:t xml:space="preserve"> according to [</w:t>
      </w:r>
      <w:r w:rsidR="006F2DC4">
        <w:rPr>
          <w:lang w:eastAsia="zh-CN"/>
        </w:rPr>
        <w:t>3</w:t>
      </w:r>
      <w:r w:rsidR="00802D09">
        <w:rPr>
          <w:lang w:eastAsia="zh-CN"/>
        </w:rPr>
        <w:t>].</w:t>
      </w:r>
    </w:p>
    <w:p w14:paraId="1B8A90DA" w14:textId="415BC71E" w:rsidR="00170BD5" w:rsidRPr="009F457A" w:rsidRDefault="00DF0352" w:rsidP="00DF0352">
      <w:pPr>
        <w:jc w:val="center"/>
        <w:rPr>
          <w:b/>
          <w:lang w:eastAsia="zh-CN"/>
        </w:rPr>
      </w:pPr>
      <w:r w:rsidRPr="009F457A">
        <w:rPr>
          <w:b/>
          <w:lang w:eastAsia="zh-CN"/>
        </w:rPr>
        <w:t>Table</w:t>
      </w:r>
      <w:r w:rsidR="00920183">
        <w:rPr>
          <w:b/>
          <w:lang w:eastAsia="zh-CN"/>
        </w:rPr>
        <w:t xml:space="preserve"> 1</w:t>
      </w:r>
      <w:r w:rsidRPr="009F457A">
        <w:rPr>
          <w:b/>
          <w:lang w:eastAsia="zh-CN"/>
        </w:rPr>
        <w:t>: Power consumption for different power state</w:t>
      </w:r>
    </w:p>
    <w:tbl>
      <w:tblPr>
        <w:tblStyle w:val="37"/>
        <w:tblW w:w="0" w:type="auto"/>
        <w:jc w:val="center"/>
        <w:tblLook w:val="04A0" w:firstRow="1" w:lastRow="0" w:firstColumn="1" w:lastColumn="0" w:noHBand="0" w:noVBand="1"/>
      </w:tblPr>
      <w:tblGrid>
        <w:gridCol w:w="3114"/>
        <w:gridCol w:w="1843"/>
      </w:tblGrid>
      <w:tr w:rsidR="00606513" w:rsidRPr="00221F61" w14:paraId="2A48A051" w14:textId="77777777" w:rsidTr="00266580">
        <w:trPr>
          <w:jc w:val="center"/>
        </w:trPr>
        <w:tc>
          <w:tcPr>
            <w:tcW w:w="3114" w:type="dxa"/>
          </w:tcPr>
          <w:p w14:paraId="77EF1ABC"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Power state</w:t>
            </w:r>
          </w:p>
        </w:tc>
        <w:tc>
          <w:tcPr>
            <w:tcW w:w="1843" w:type="dxa"/>
          </w:tcPr>
          <w:p w14:paraId="2AE18F71"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Relative Power</w:t>
            </w:r>
          </w:p>
        </w:tc>
      </w:tr>
      <w:tr w:rsidR="00606513" w:rsidRPr="00221F61" w14:paraId="4B9BBC6F" w14:textId="77777777" w:rsidTr="00266580">
        <w:trPr>
          <w:jc w:val="center"/>
        </w:trPr>
        <w:tc>
          <w:tcPr>
            <w:tcW w:w="3114" w:type="dxa"/>
          </w:tcPr>
          <w:p w14:paraId="3F3B1B18"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SSB</w:t>
            </w:r>
          </w:p>
        </w:tc>
        <w:tc>
          <w:tcPr>
            <w:tcW w:w="1843" w:type="dxa"/>
          </w:tcPr>
          <w:p w14:paraId="598B2F20"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50</w:t>
            </w:r>
          </w:p>
        </w:tc>
      </w:tr>
      <w:tr w:rsidR="00606513" w:rsidRPr="00221F61" w14:paraId="453668AC" w14:textId="77777777" w:rsidTr="00266580">
        <w:trPr>
          <w:jc w:val="center"/>
        </w:trPr>
        <w:tc>
          <w:tcPr>
            <w:tcW w:w="3114" w:type="dxa"/>
          </w:tcPr>
          <w:p w14:paraId="3098D80D" w14:textId="6B93709A" w:rsidR="00606513" w:rsidRPr="00221F61" w:rsidRDefault="00606513" w:rsidP="006D13C8">
            <w:pPr>
              <w:widowControl w:val="0"/>
              <w:autoSpaceDE/>
              <w:autoSpaceDN/>
              <w:adjustRightInd/>
              <w:snapToGrid/>
              <w:spacing w:after="0"/>
              <w:rPr>
                <w:rFonts w:ascii="Times New Roman" w:eastAsia="宋体" w:hAnsi="Times New Roman"/>
                <w:lang w:val="en-GB" w:eastAsia="zh-CN"/>
              </w:rPr>
            </w:pPr>
            <w:bookmarkStart w:id="10" w:name="OLE_LINK36"/>
            <w:bookmarkStart w:id="11" w:name="OLE_LINK37"/>
            <w:r w:rsidRPr="00221F61">
              <w:rPr>
                <w:rFonts w:ascii="Times New Roman" w:eastAsia="宋体" w:hAnsi="Times New Roman"/>
                <w:lang w:val="en-GB" w:eastAsia="zh-CN"/>
              </w:rPr>
              <w:t>TRS/CSI-RS</w:t>
            </w:r>
            <w:bookmarkEnd w:id="10"/>
            <w:bookmarkEnd w:id="11"/>
          </w:p>
        </w:tc>
        <w:tc>
          <w:tcPr>
            <w:tcW w:w="1843" w:type="dxa"/>
          </w:tcPr>
          <w:p w14:paraId="72A52983"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50</w:t>
            </w:r>
          </w:p>
        </w:tc>
      </w:tr>
      <w:tr w:rsidR="00606513" w:rsidRPr="00221F61" w14:paraId="274DEDF2" w14:textId="77777777" w:rsidTr="00266580">
        <w:trPr>
          <w:jc w:val="center"/>
        </w:trPr>
        <w:tc>
          <w:tcPr>
            <w:tcW w:w="3114" w:type="dxa"/>
          </w:tcPr>
          <w:p w14:paraId="535A5F7B"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 xml:space="preserve">Neighbour cell measurement </w:t>
            </w:r>
          </w:p>
        </w:tc>
        <w:tc>
          <w:tcPr>
            <w:tcW w:w="1843" w:type="dxa"/>
          </w:tcPr>
          <w:p w14:paraId="4D0DD916"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60</w:t>
            </w:r>
          </w:p>
        </w:tc>
      </w:tr>
      <w:tr w:rsidR="00606513" w:rsidRPr="00221F61" w14:paraId="08F2A6F7" w14:textId="77777777" w:rsidTr="00266580">
        <w:trPr>
          <w:jc w:val="center"/>
        </w:trPr>
        <w:tc>
          <w:tcPr>
            <w:tcW w:w="3114" w:type="dxa"/>
          </w:tcPr>
          <w:p w14:paraId="73AE254B"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PDCCH_Only</w:t>
            </w:r>
          </w:p>
        </w:tc>
        <w:tc>
          <w:tcPr>
            <w:tcW w:w="1843" w:type="dxa"/>
          </w:tcPr>
          <w:p w14:paraId="7AD999EA"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50</w:t>
            </w:r>
          </w:p>
        </w:tc>
      </w:tr>
      <w:tr w:rsidR="00606513" w:rsidRPr="00221F61" w14:paraId="2A883693" w14:textId="77777777" w:rsidTr="00266580">
        <w:trPr>
          <w:jc w:val="center"/>
        </w:trPr>
        <w:tc>
          <w:tcPr>
            <w:tcW w:w="3114" w:type="dxa"/>
          </w:tcPr>
          <w:p w14:paraId="5FFBF612"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PDCCH+PDSCH</w:t>
            </w:r>
          </w:p>
        </w:tc>
        <w:tc>
          <w:tcPr>
            <w:tcW w:w="1843" w:type="dxa"/>
          </w:tcPr>
          <w:p w14:paraId="601BEE0C"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120</w:t>
            </w:r>
          </w:p>
        </w:tc>
      </w:tr>
      <w:tr w:rsidR="00606513" w:rsidRPr="00221F61" w14:paraId="2BD4E7F9" w14:textId="77777777" w:rsidTr="00266580">
        <w:trPr>
          <w:jc w:val="center"/>
        </w:trPr>
        <w:tc>
          <w:tcPr>
            <w:tcW w:w="3114" w:type="dxa"/>
          </w:tcPr>
          <w:p w14:paraId="46A274AD"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Micro sleep</w:t>
            </w:r>
          </w:p>
        </w:tc>
        <w:tc>
          <w:tcPr>
            <w:tcW w:w="1843" w:type="dxa"/>
          </w:tcPr>
          <w:p w14:paraId="6162F16E"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45</w:t>
            </w:r>
          </w:p>
        </w:tc>
      </w:tr>
      <w:tr w:rsidR="00606513" w:rsidRPr="00221F61" w14:paraId="710E6F98" w14:textId="77777777" w:rsidTr="00266580">
        <w:trPr>
          <w:jc w:val="center"/>
        </w:trPr>
        <w:tc>
          <w:tcPr>
            <w:tcW w:w="3114" w:type="dxa"/>
          </w:tcPr>
          <w:p w14:paraId="21D3FB39"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Light sleep</w:t>
            </w:r>
          </w:p>
        </w:tc>
        <w:tc>
          <w:tcPr>
            <w:tcW w:w="1843" w:type="dxa"/>
          </w:tcPr>
          <w:p w14:paraId="5C598349"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20</w:t>
            </w:r>
          </w:p>
        </w:tc>
      </w:tr>
      <w:tr w:rsidR="00606513" w:rsidRPr="00221F61" w14:paraId="48FC88EC" w14:textId="77777777" w:rsidTr="00266580">
        <w:trPr>
          <w:jc w:val="center"/>
        </w:trPr>
        <w:tc>
          <w:tcPr>
            <w:tcW w:w="3114" w:type="dxa"/>
          </w:tcPr>
          <w:p w14:paraId="51DBFF85"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Deep sleep</w:t>
            </w:r>
          </w:p>
        </w:tc>
        <w:tc>
          <w:tcPr>
            <w:tcW w:w="1843" w:type="dxa"/>
          </w:tcPr>
          <w:p w14:paraId="7FE68155"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1</w:t>
            </w:r>
          </w:p>
        </w:tc>
      </w:tr>
      <w:tr w:rsidR="00606513" w:rsidRPr="00221F61" w14:paraId="0014BB5D" w14:textId="77777777" w:rsidTr="00266580">
        <w:trPr>
          <w:jc w:val="center"/>
        </w:trPr>
        <w:tc>
          <w:tcPr>
            <w:tcW w:w="3114" w:type="dxa"/>
          </w:tcPr>
          <w:p w14:paraId="1B1DA712"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Light sleep to non-sleep</w:t>
            </w:r>
          </w:p>
        </w:tc>
        <w:tc>
          <w:tcPr>
            <w:tcW w:w="1843" w:type="dxa"/>
          </w:tcPr>
          <w:p w14:paraId="5B9F0F24"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100</w:t>
            </w:r>
          </w:p>
        </w:tc>
      </w:tr>
      <w:tr w:rsidR="00606513" w:rsidRPr="00221F61" w14:paraId="49D4D460" w14:textId="77777777" w:rsidTr="00266580">
        <w:trPr>
          <w:jc w:val="center"/>
        </w:trPr>
        <w:tc>
          <w:tcPr>
            <w:tcW w:w="3114" w:type="dxa"/>
          </w:tcPr>
          <w:p w14:paraId="366485C0"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Deep sleep to non-sleep</w:t>
            </w:r>
          </w:p>
        </w:tc>
        <w:tc>
          <w:tcPr>
            <w:tcW w:w="1843" w:type="dxa"/>
          </w:tcPr>
          <w:p w14:paraId="496BDB9C" w14:textId="77777777" w:rsidR="00606513" w:rsidRPr="00221F61" w:rsidRDefault="00606513" w:rsidP="006D13C8">
            <w:pPr>
              <w:widowControl w:val="0"/>
              <w:autoSpaceDE/>
              <w:autoSpaceDN/>
              <w:adjustRightInd/>
              <w:snapToGrid/>
              <w:spacing w:after="0"/>
              <w:rPr>
                <w:rFonts w:ascii="Times New Roman" w:eastAsia="宋体" w:hAnsi="Times New Roman"/>
                <w:lang w:val="en-GB" w:eastAsia="zh-CN"/>
              </w:rPr>
            </w:pPr>
            <w:r w:rsidRPr="00221F61">
              <w:rPr>
                <w:rFonts w:ascii="Times New Roman" w:eastAsia="宋体" w:hAnsi="Times New Roman"/>
                <w:lang w:val="en-GB" w:eastAsia="zh-CN"/>
              </w:rPr>
              <w:t>450</w:t>
            </w:r>
          </w:p>
        </w:tc>
      </w:tr>
    </w:tbl>
    <w:p w14:paraId="742CB9A0" w14:textId="77777777" w:rsidR="000E2826" w:rsidRDefault="000E2826" w:rsidP="00606513">
      <w:pPr>
        <w:rPr>
          <w:lang w:eastAsia="zh-CN"/>
        </w:rPr>
      </w:pPr>
    </w:p>
    <w:p w14:paraId="04E44583" w14:textId="7EF98953" w:rsidR="00606513" w:rsidRDefault="000E2826" w:rsidP="00606513">
      <w:pPr>
        <w:rPr>
          <w:lang w:eastAsia="zh-CN"/>
        </w:rPr>
      </w:pPr>
      <w:r>
        <w:rPr>
          <w:lang w:eastAsia="zh-CN"/>
        </w:rPr>
        <w:t>Paging traffic model</w:t>
      </w:r>
      <w:r w:rsidRPr="000E2826">
        <w:rPr>
          <w:lang w:eastAsia="zh-CN"/>
        </w:rPr>
        <w:t xml:space="preserve"> </w:t>
      </w:r>
      <w:r>
        <w:rPr>
          <w:lang w:eastAsia="zh-CN"/>
        </w:rPr>
        <w:t>in our</w:t>
      </w:r>
      <w:r w:rsidRPr="000E2826">
        <w:rPr>
          <w:lang w:eastAsia="zh-CN"/>
        </w:rPr>
        <w:t xml:space="preserve"> evaluation</w:t>
      </w:r>
      <w:r>
        <w:rPr>
          <w:lang w:eastAsia="zh-CN"/>
        </w:rPr>
        <w:t xml:space="preserve"> is assumed as the follow</w:t>
      </w:r>
      <w:r w:rsidR="00B17A1C">
        <w:rPr>
          <w:lang w:eastAsia="zh-CN"/>
        </w:rPr>
        <w:t>ing</w:t>
      </w:r>
      <w:r>
        <w:rPr>
          <w:lang w:eastAsia="zh-CN"/>
        </w:rPr>
        <w:t xml:space="preserve"> table</w:t>
      </w:r>
      <w:r w:rsidR="009B68EE">
        <w:rPr>
          <w:rFonts w:hint="eastAsia"/>
          <w:lang w:eastAsia="zh-CN"/>
        </w:rPr>
        <w:t>:</w:t>
      </w:r>
    </w:p>
    <w:p w14:paraId="102A1F4A" w14:textId="78F2ACF3" w:rsidR="00DF0352" w:rsidRPr="009F457A" w:rsidRDefault="00DF0352" w:rsidP="00DF0352">
      <w:pPr>
        <w:jc w:val="center"/>
        <w:rPr>
          <w:b/>
          <w:lang w:eastAsia="zh-CN"/>
        </w:rPr>
      </w:pPr>
      <w:r w:rsidRPr="009F457A">
        <w:rPr>
          <w:b/>
          <w:lang w:eastAsia="zh-CN"/>
        </w:rPr>
        <w:t>Table</w:t>
      </w:r>
      <w:r w:rsidR="00920183">
        <w:rPr>
          <w:b/>
          <w:lang w:eastAsia="zh-CN"/>
        </w:rPr>
        <w:t xml:space="preserve"> 2</w:t>
      </w:r>
      <w:r w:rsidRPr="009F457A">
        <w:rPr>
          <w:b/>
          <w:lang w:eastAsia="zh-CN"/>
        </w:rPr>
        <w:t xml:space="preserve">: </w:t>
      </w:r>
      <w:r w:rsidRPr="009F457A">
        <w:rPr>
          <w:rFonts w:hint="eastAsia"/>
          <w:b/>
          <w:lang w:eastAsia="zh-CN"/>
        </w:rPr>
        <w:t xml:space="preserve">Paging </w:t>
      </w:r>
      <w:r w:rsidRPr="009F457A">
        <w:rPr>
          <w:b/>
          <w:lang w:eastAsia="zh-CN"/>
        </w:rPr>
        <w:t>traffic</w:t>
      </w:r>
      <w:r w:rsidRPr="009F457A">
        <w:rPr>
          <w:rFonts w:hint="eastAsia"/>
          <w:b/>
          <w:lang w:eastAsia="zh-CN"/>
        </w:rPr>
        <w:t xml:space="preserve"> </w:t>
      </w:r>
      <w:r w:rsidRPr="009F457A">
        <w:rPr>
          <w:b/>
          <w:lang w:eastAsia="zh-CN"/>
        </w:rPr>
        <w:t>model for evaluation</w:t>
      </w:r>
    </w:p>
    <w:tbl>
      <w:tblPr>
        <w:tblStyle w:val="44"/>
        <w:tblW w:w="0" w:type="auto"/>
        <w:jc w:val="center"/>
        <w:tblLook w:val="04A0" w:firstRow="1" w:lastRow="0" w:firstColumn="1" w:lastColumn="0" w:noHBand="0" w:noVBand="1"/>
      </w:tblPr>
      <w:tblGrid>
        <w:gridCol w:w="2830"/>
        <w:gridCol w:w="992"/>
      </w:tblGrid>
      <w:tr w:rsidR="00CA6DC8" w:rsidRPr="005F309F" w14:paraId="374C9CB7" w14:textId="77777777" w:rsidTr="00266580">
        <w:trPr>
          <w:jc w:val="center"/>
        </w:trPr>
        <w:tc>
          <w:tcPr>
            <w:tcW w:w="2830" w:type="dxa"/>
          </w:tcPr>
          <w:p w14:paraId="444B75E0" w14:textId="77777777" w:rsidR="00CA6DC8" w:rsidRPr="005F309F" w:rsidRDefault="00CA6DC8" w:rsidP="006D13C8">
            <w:pPr>
              <w:widowControl w:val="0"/>
              <w:autoSpaceDE/>
              <w:autoSpaceDN/>
              <w:adjustRightInd/>
              <w:snapToGrid/>
              <w:spacing w:after="0"/>
              <w:rPr>
                <w:rFonts w:ascii="Times New Roman" w:eastAsia="宋体" w:hAnsi="Times New Roman"/>
                <w:lang w:val="en-GB" w:eastAsia="zh-CN"/>
              </w:rPr>
            </w:pPr>
            <w:r w:rsidRPr="005F309F">
              <w:rPr>
                <w:rFonts w:ascii="Times New Roman" w:eastAsia="宋体" w:hAnsi="Times New Roman"/>
                <w:lang w:val="en-GB" w:eastAsia="zh-CN"/>
              </w:rPr>
              <w:t>Paging rate</w:t>
            </w:r>
          </w:p>
        </w:tc>
        <w:tc>
          <w:tcPr>
            <w:tcW w:w="992" w:type="dxa"/>
          </w:tcPr>
          <w:p w14:paraId="7F1A8426" w14:textId="77777777" w:rsidR="00CA6DC8" w:rsidRPr="005F309F" w:rsidRDefault="00CA6DC8" w:rsidP="006D13C8">
            <w:pPr>
              <w:widowControl w:val="0"/>
              <w:autoSpaceDE/>
              <w:autoSpaceDN/>
              <w:adjustRightInd/>
              <w:snapToGrid/>
              <w:spacing w:after="0"/>
              <w:rPr>
                <w:rFonts w:ascii="Times New Roman" w:eastAsia="宋体" w:hAnsi="Times New Roman"/>
                <w:lang w:val="en-GB" w:eastAsia="zh-CN"/>
              </w:rPr>
            </w:pPr>
            <w:r w:rsidRPr="005F309F">
              <w:rPr>
                <w:rFonts w:ascii="Times New Roman" w:eastAsia="宋体" w:hAnsi="Times New Roman"/>
                <w:lang w:val="en-GB" w:eastAsia="zh-CN"/>
              </w:rPr>
              <w:t>0.01</w:t>
            </w:r>
          </w:p>
        </w:tc>
      </w:tr>
      <w:tr w:rsidR="00CA6DC8" w:rsidRPr="005F309F" w14:paraId="5B56A2C7" w14:textId="77777777" w:rsidTr="00266580">
        <w:trPr>
          <w:jc w:val="center"/>
        </w:trPr>
        <w:tc>
          <w:tcPr>
            <w:tcW w:w="2830" w:type="dxa"/>
          </w:tcPr>
          <w:p w14:paraId="1124FC83" w14:textId="6F1DA1E9" w:rsidR="00CA6DC8" w:rsidRPr="005F309F" w:rsidRDefault="00CA6DC8" w:rsidP="006D13C8">
            <w:pPr>
              <w:widowControl w:val="0"/>
              <w:autoSpaceDE/>
              <w:autoSpaceDN/>
              <w:adjustRightInd/>
              <w:snapToGrid/>
              <w:spacing w:after="0"/>
              <w:rPr>
                <w:rFonts w:ascii="Times New Roman" w:eastAsia="宋体" w:hAnsi="Times New Roman"/>
                <w:lang w:val="en-GB" w:eastAsia="zh-CN"/>
              </w:rPr>
            </w:pPr>
            <w:r w:rsidRPr="00624B0F">
              <w:rPr>
                <w:rFonts w:ascii="Times New Roman" w:eastAsia="宋体" w:hAnsi="Times New Roman"/>
                <w:lang w:val="en-GB" w:eastAsia="zh-CN"/>
              </w:rPr>
              <w:t>UEs per group</w:t>
            </w:r>
          </w:p>
        </w:tc>
        <w:tc>
          <w:tcPr>
            <w:tcW w:w="992" w:type="dxa"/>
          </w:tcPr>
          <w:p w14:paraId="0D539A64" w14:textId="04012C99" w:rsidR="00CA6DC8" w:rsidRPr="005F309F" w:rsidRDefault="00CA6DC8" w:rsidP="006D13C8">
            <w:pPr>
              <w:widowControl w:val="0"/>
              <w:autoSpaceDE/>
              <w:autoSpaceDN/>
              <w:adjustRightInd/>
              <w:snapToGrid/>
              <w:spacing w:after="0"/>
              <w:rPr>
                <w:rFonts w:ascii="Times New Roman" w:eastAsia="宋体" w:hAnsi="Times New Roman"/>
                <w:lang w:val="en-GB" w:eastAsia="zh-CN"/>
              </w:rPr>
            </w:pPr>
            <w:r>
              <w:rPr>
                <w:rFonts w:ascii="Times New Roman" w:eastAsia="宋体" w:hAnsi="Times New Roman"/>
                <w:lang w:val="en-GB" w:eastAsia="zh-CN"/>
              </w:rPr>
              <w:t>10</w:t>
            </w:r>
            <w:r w:rsidRPr="005F309F">
              <w:rPr>
                <w:rFonts w:ascii="Times New Roman" w:eastAsia="宋体" w:hAnsi="Times New Roman"/>
                <w:lang w:val="en-GB" w:eastAsia="zh-CN"/>
              </w:rPr>
              <w:t>0</w:t>
            </w:r>
          </w:p>
        </w:tc>
      </w:tr>
      <w:tr w:rsidR="00CA6DC8" w:rsidRPr="005F309F" w14:paraId="541339AC" w14:textId="77777777" w:rsidTr="00266580">
        <w:trPr>
          <w:jc w:val="center"/>
        </w:trPr>
        <w:tc>
          <w:tcPr>
            <w:tcW w:w="2830" w:type="dxa"/>
          </w:tcPr>
          <w:p w14:paraId="25AF8BD4" w14:textId="778B7DBE" w:rsidR="00CA6DC8" w:rsidRPr="005F309F" w:rsidRDefault="00CA6DC8" w:rsidP="006D13C8">
            <w:pPr>
              <w:widowControl w:val="0"/>
              <w:autoSpaceDE/>
              <w:autoSpaceDN/>
              <w:adjustRightInd/>
              <w:snapToGrid/>
              <w:spacing w:after="0"/>
              <w:rPr>
                <w:rFonts w:ascii="Times New Roman" w:eastAsia="宋体" w:hAnsi="Times New Roman"/>
                <w:lang w:val="en-GB" w:eastAsia="zh-CN"/>
              </w:rPr>
            </w:pPr>
            <w:r w:rsidRPr="00D30320">
              <w:rPr>
                <w:rFonts w:ascii="Times New Roman" w:eastAsia="宋体" w:hAnsi="Times New Roman"/>
                <w:lang w:val="en-GB" w:eastAsia="zh-CN"/>
              </w:rPr>
              <w:lastRenderedPageBreak/>
              <w:t>Group paging rate</w:t>
            </w:r>
          </w:p>
        </w:tc>
        <w:tc>
          <w:tcPr>
            <w:tcW w:w="992" w:type="dxa"/>
          </w:tcPr>
          <w:p w14:paraId="7CF16742" w14:textId="279AC94D" w:rsidR="00CA6DC8" w:rsidRPr="005F309F" w:rsidRDefault="00CA6DC8" w:rsidP="006D13C8">
            <w:pPr>
              <w:widowControl w:val="0"/>
              <w:autoSpaceDE/>
              <w:autoSpaceDN/>
              <w:adjustRightInd/>
              <w:snapToGrid/>
              <w:spacing w:after="0"/>
              <w:rPr>
                <w:rFonts w:ascii="Times New Roman" w:eastAsia="宋体" w:hAnsi="Times New Roman"/>
                <w:lang w:val="en-GB" w:eastAsia="zh-CN"/>
              </w:rPr>
            </w:pPr>
            <w:r>
              <w:rPr>
                <w:rFonts w:ascii="Times New Roman" w:eastAsia="宋体" w:hAnsi="Times New Roman"/>
                <w:lang w:val="en-GB" w:eastAsia="zh-CN"/>
              </w:rPr>
              <w:t>60%</w:t>
            </w:r>
          </w:p>
        </w:tc>
      </w:tr>
    </w:tbl>
    <w:p w14:paraId="0FCCCB52" w14:textId="77777777" w:rsidR="00DF0352" w:rsidRDefault="00DF0352" w:rsidP="00606513">
      <w:pPr>
        <w:rPr>
          <w:lang w:eastAsia="zh-CN"/>
        </w:rPr>
      </w:pPr>
    </w:p>
    <w:p w14:paraId="00986E81" w14:textId="2EDB9428" w:rsidR="00606513" w:rsidRDefault="00DF0352" w:rsidP="00606513">
      <w:pPr>
        <w:rPr>
          <w:lang w:eastAsia="zh-CN"/>
        </w:rPr>
      </w:pPr>
      <w:r w:rsidRPr="00DF0352">
        <w:rPr>
          <w:lang w:eastAsia="zh-CN"/>
        </w:rPr>
        <w:t xml:space="preserve">To simplify the </w:t>
      </w:r>
      <w:bookmarkStart w:id="12" w:name="OLE_LINK38"/>
      <w:bookmarkStart w:id="13" w:name="OLE_LINK39"/>
      <w:r w:rsidRPr="00DF0352">
        <w:rPr>
          <w:lang w:eastAsia="zh-CN"/>
        </w:rPr>
        <w:t>evaluation</w:t>
      </w:r>
      <w:bookmarkEnd w:id="12"/>
      <w:bookmarkEnd w:id="13"/>
      <w:r>
        <w:rPr>
          <w:lang w:eastAsia="zh-CN"/>
        </w:rPr>
        <w:t>, f</w:t>
      </w:r>
      <w:r w:rsidRPr="00DF0352">
        <w:rPr>
          <w:lang w:eastAsia="zh-CN"/>
        </w:rPr>
        <w:t xml:space="preserve">or </w:t>
      </w:r>
      <w:r w:rsidR="000A1BF1">
        <w:rPr>
          <w:lang w:eastAsia="zh-CN"/>
        </w:rPr>
        <w:t>Case 1</w:t>
      </w:r>
      <w:r w:rsidRPr="00DF0352">
        <w:rPr>
          <w:lang w:eastAsia="zh-CN"/>
        </w:rPr>
        <w:t>, no neighbor cell measurement is assumed</w:t>
      </w:r>
      <w:r w:rsidR="000A1BF1">
        <w:rPr>
          <w:lang w:eastAsia="zh-CN"/>
        </w:rPr>
        <w:t>;</w:t>
      </w:r>
      <w:r>
        <w:rPr>
          <w:lang w:eastAsia="zh-CN"/>
        </w:rPr>
        <w:t xml:space="preserve"> </w:t>
      </w:r>
      <w:r w:rsidR="000A1BF1">
        <w:rPr>
          <w:lang w:eastAsia="zh-CN"/>
        </w:rPr>
        <w:t>F</w:t>
      </w:r>
      <w:r w:rsidRPr="00DF0352">
        <w:rPr>
          <w:lang w:eastAsia="zh-CN"/>
        </w:rPr>
        <w:t xml:space="preserve">or </w:t>
      </w:r>
      <w:r w:rsidR="000A1BF1">
        <w:rPr>
          <w:lang w:eastAsia="zh-CN"/>
        </w:rPr>
        <w:t>Case-2</w:t>
      </w:r>
      <w:r w:rsidRPr="00DF0352">
        <w:rPr>
          <w:lang w:eastAsia="zh-CN"/>
        </w:rPr>
        <w:t>, one 5ms SMTC window is assumed for n</w:t>
      </w:r>
      <w:r>
        <w:rPr>
          <w:lang w:eastAsia="zh-CN"/>
        </w:rPr>
        <w:t>eighbor cell measurement after</w:t>
      </w:r>
      <w:r w:rsidRPr="00DF0352">
        <w:rPr>
          <w:lang w:eastAsia="zh-CN"/>
        </w:rPr>
        <w:t xml:space="preserve"> PO</w:t>
      </w:r>
      <w:r>
        <w:rPr>
          <w:lang w:eastAsia="zh-CN"/>
        </w:rPr>
        <w:t>.</w:t>
      </w:r>
      <w:r w:rsidR="00930C84">
        <w:rPr>
          <w:lang w:eastAsia="zh-CN"/>
        </w:rPr>
        <w:t xml:space="preserve"> </w:t>
      </w:r>
      <w:r w:rsidR="00992FFF">
        <w:rPr>
          <w:lang w:eastAsia="zh-CN"/>
        </w:rPr>
        <w:t xml:space="preserve">In our </w:t>
      </w:r>
      <w:r w:rsidR="00992FFF" w:rsidRPr="00992FFF">
        <w:rPr>
          <w:lang w:eastAsia="zh-CN"/>
        </w:rPr>
        <w:t>evaluation</w:t>
      </w:r>
      <w:r w:rsidR="00992FFF">
        <w:rPr>
          <w:lang w:eastAsia="zh-CN"/>
        </w:rPr>
        <w:t>,</w:t>
      </w:r>
      <w:r w:rsidR="00992FFF" w:rsidRPr="00992FFF">
        <w:rPr>
          <w:lang w:eastAsia="zh-CN"/>
        </w:rPr>
        <w:t xml:space="preserve"> </w:t>
      </w:r>
      <w:r w:rsidR="00992FFF">
        <w:rPr>
          <w:lang w:eastAsia="zh-CN"/>
        </w:rPr>
        <w:t>t</w:t>
      </w:r>
      <w:r w:rsidR="00930C84">
        <w:rPr>
          <w:lang w:eastAsia="zh-CN"/>
        </w:rPr>
        <w:t xml:space="preserve">he </w:t>
      </w:r>
      <w:r w:rsidR="00930C84" w:rsidRPr="00930C84">
        <w:rPr>
          <w:lang w:eastAsia="zh-CN"/>
        </w:rPr>
        <w:t>TRS/CSI-RS</w:t>
      </w:r>
      <w:r w:rsidR="00930C84">
        <w:rPr>
          <w:lang w:eastAsia="zh-CN"/>
        </w:rPr>
        <w:t xml:space="preserve"> transmission occasion is assumed before the PO</w:t>
      </w:r>
      <w:r w:rsidR="00F571D7">
        <w:rPr>
          <w:lang w:eastAsia="zh-CN"/>
        </w:rPr>
        <w:t>.</w:t>
      </w:r>
      <w:r w:rsidR="00D9193C">
        <w:rPr>
          <w:lang w:eastAsia="zh-CN"/>
        </w:rPr>
        <w:t xml:space="preserve"> </w:t>
      </w:r>
    </w:p>
    <w:p w14:paraId="072288F6" w14:textId="77777777" w:rsidR="006E7652" w:rsidRDefault="006E7652" w:rsidP="00606513">
      <w:pPr>
        <w:rPr>
          <w:lang w:eastAsia="zh-CN"/>
        </w:rPr>
      </w:pPr>
    </w:p>
    <w:p w14:paraId="55632E99" w14:textId="278A1B3C" w:rsidR="00526FBD" w:rsidRDefault="00526FBD" w:rsidP="00526FBD">
      <w:pPr>
        <w:pStyle w:val="2"/>
        <w:rPr>
          <w:lang w:eastAsia="zh-CN"/>
        </w:rPr>
      </w:pPr>
      <w:r w:rsidRPr="00526FBD">
        <w:rPr>
          <w:lang w:eastAsia="zh-CN"/>
        </w:rPr>
        <w:t>Evaluation</w:t>
      </w:r>
      <w:r>
        <w:rPr>
          <w:lang w:eastAsia="zh-CN"/>
        </w:rPr>
        <w:t xml:space="preserve"> results</w:t>
      </w:r>
    </w:p>
    <w:p w14:paraId="31F408AA" w14:textId="5E20AE57" w:rsidR="009C71CD" w:rsidRDefault="000C111A" w:rsidP="00606513">
      <w:pPr>
        <w:rPr>
          <w:lang w:eastAsia="zh-CN"/>
        </w:rPr>
      </w:pPr>
      <w:r w:rsidRPr="000C111A">
        <w:rPr>
          <w:lang w:eastAsia="zh-CN"/>
        </w:rPr>
        <w:t xml:space="preserve">To evaluate the power </w:t>
      </w:r>
      <w:r>
        <w:rPr>
          <w:rFonts w:hint="eastAsia"/>
          <w:lang w:eastAsia="zh-CN"/>
        </w:rPr>
        <w:t>gain</w:t>
      </w:r>
      <w:r>
        <w:rPr>
          <w:lang w:eastAsia="zh-CN"/>
        </w:rPr>
        <w:t xml:space="preserve">s of introducing </w:t>
      </w:r>
      <w:r w:rsidRPr="00930C84">
        <w:rPr>
          <w:lang w:eastAsia="zh-CN"/>
        </w:rPr>
        <w:t>TRS/CSI-RS</w:t>
      </w:r>
      <w:r>
        <w:rPr>
          <w:lang w:eastAsia="zh-CN"/>
        </w:rPr>
        <w:t xml:space="preserve"> transmission in idle/inactive mode</w:t>
      </w:r>
      <w:r w:rsidRPr="000C111A">
        <w:rPr>
          <w:lang w:eastAsia="zh-CN"/>
        </w:rPr>
        <w:t xml:space="preserve">, four different </w:t>
      </w:r>
      <w:r w:rsidR="00320C7E" w:rsidRPr="00320C7E">
        <w:rPr>
          <w:lang w:eastAsia="zh-CN"/>
        </w:rPr>
        <w:t xml:space="preserve">test </w:t>
      </w:r>
      <w:r>
        <w:rPr>
          <w:lang w:eastAsia="zh-CN"/>
        </w:rPr>
        <w:t>case</w:t>
      </w:r>
      <w:r w:rsidR="00E467E7">
        <w:rPr>
          <w:lang w:eastAsia="zh-CN"/>
        </w:rPr>
        <w:t>s</w:t>
      </w:r>
      <w:r w:rsidRPr="000C111A">
        <w:rPr>
          <w:lang w:eastAsia="zh-CN"/>
        </w:rPr>
        <w:t xml:space="preserve"> are </w:t>
      </w:r>
      <w:r>
        <w:rPr>
          <w:lang w:eastAsia="zh-CN"/>
        </w:rPr>
        <w:t>assumed</w:t>
      </w:r>
      <w:r w:rsidR="00095459">
        <w:rPr>
          <w:lang w:eastAsia="zh-CN"/>
        </w:rPr>
        <w:t xml:space="preserve"> as the following table:</w:t>
      </w:r>
    </w:p>
    <w:p w14:paraId="6DBF02CC" w14:textId="1ED54CC7" w:rsidR="009C71CD" w:rsidRPr="00E609BE" w:rsidRDefault="009C71CD" w:rsidP="009C71CD">
      <w:pPr>
        <w:jc w:val="center"/>
        <w:rPr>
          <w:b/>
          <w:lang w:eastAsia="zh-CN"/>
        </w:rPr>
      </w:pPr>
      <w:r w:rsidRPr="00E609BE">
        <w:rPr>
          <w:b/>
          <w:lang w:eastAsia="zh-CN"/>
        </w:rPr>
        <w:t>Table</w:t>
      </w:r>
      <w:r>
        <w:rPr>
          <w:b/>
          <w:lang w:eastAsia="zh-CN"/>
        </w:rPr>
        <w:t xml:space="preserve"> 3: F</w:t>
      </w:r>
      <w:r w:rsidRPr="009C71CD">
        <w:rPr>
          <w:b/>
          <w:lang w:eastAsia="zh-CN"/>
        </w:rPr>
        <w:t>our different test cases</w:t>
      </w:r>
    </w:p>
    <w:tbl>
      <w:tblPr>
        <w:tblStyle w:val="aff1"/>
        <w:tblW w:w="0" w:type="auto"/>
        <w:jc w:val="center"/>
        <w:tblLook w:val="04A0" w:firstRow="1" w:lastRow="0" w:firstColumn="1" w:lastColumn="0" w:noHBand="0" w:noVBand="1"/>
      </w:tblPr>
      <w:tblGrid>
        <w:gridCol w:w="1413"/>
        <w:gridCol w:w="3118"/>
      </w:tblGrid>
      <w:tr w:rsidR="009C71CD" w14:paraId="3C929C4D" w14:textId="77777777" w:rsidTr="009C71CD">
        <w:trPr>
          <w:jc w:val="center"/>
        </w:trPr>
        <w:tc>
          <w:tcPr>
            <w:tcW w:w="1413" w:type="dxa"/>
            <w:vAlign w:val="center"/>
          </w:tcPr>
          <w:p w14:paraId="53DB403F" w14:textId="77777777" w:rsidR="009C71CD" w:rsidRPr="00DF0352" w:rsidRDefault="009C71CD" w:rsidP="00190487">
            <w:pPr>
              <w:jc w:val="center"/>
              <w:rPr>
                <w:lang w:eastAsia="zh-CN"/>
              </w:rPr>
            </w:pPr>
          </w:p>
        </w:tc>
        <w:tc>
          <w:tcPr>
            <w:tcW w:w="3118" w:type="dxa"/>
          </w:tcPr>
          <w:p w14:paraId="1D3C9FB5" w14:textId="77777777" w:rsidR="009C71CD" w:rsidRPr="00DF0352" w:rsidRDefault="009C71CD" w:rsidP="00190487">
            <w:pPr>
              <w:rPr>
                <w:lang w:eastAsia="zh-CN"/>
              </w:rPr>
            </w:pPr>
            <w:r w:rsidRPr="00AA3DFB">
              <w:rPr>
                <w:lang w:eastAsia="zh-CN"/>
              </w:rPr>
              <w:t>Evaluation assumptions</w:t>
            </w:r>
          </w:p>
        </w:tc>
      </w:tr>
      <w:tr w:rsidR="009C71CD" w14:paraId="20C7DFA9" w14:textId="77777777" w:rsidTr="009C71CD">
        <w:trPr>
          <w:trHeight w:val="340"/>
          <w:jc w:val="center"/>
        </w:trPr>
        <w:tc>
          <w:tcPr>
            <w:tcW w:w="1413" w:type="dxa"/>
            <w:vMerge w:val="restart"/>
            <w:vAlign w:val="center"/>
          </w:tcPr>
          <w:p w14:paraId="5F82FA02" w14:textId="268B2513" w:rsidR="009C71CD" w:rsidRPr="00DF0352" w:rsidRDefault="009C71CD" w:rsidP="00190487">
            <w:pPr>
              <w:jc w:val="center"/>
              <w:rPr>
                <w:lang w:eastAsia="zh-CN"/>
              </w:rPr>
            </w:pPr>
            <w:bookmarkStart w:id="14" w:name="OLE_LINK44"/>
            <w:bookmarkStart w:id="15" w:name="OLE_LINK45"/>
            <w:r>
              <w:rPr>
                <w:lang w:eastAsia="zh-CN"/>
              </w:rPr>
              <w:t>Test</w:t>
            </w:r>
            <w:r>
              <w:rPr>
                <w:rFonts w:hint="eastAsia"/>
                <w:lang w:eastAsia="zh-CN"/>
              </w:rPr>
              <w:t xml:space="preserve"> 1</w:t>
            </w:r>
            <w:bookmarkEnd w:id="14"/>
            <w:bookmarkEnd w:id="15"/>
          </w:p>
        </w:tc>
        <w:tc>
          <w:tcPr>
            <w:tcW w:w="3118" w:type="dxa"/>
          </w:tcPr>
          <w:p w14:paraId="3EBDF5DE" w14:textId="77777777" w:rsidR="009C71CD" w:rsidRDefault="009C71CD" w:rsidP="00190487">
            <w:pPr>
              <w:rPr>
                <w:lang w:eastAsia="zh-CN"/>
              </w:rPr>
            </w:pPr>
            <w:bookmarkStart w:id="16" w:name="OLE_LINK28"/>
            <w:bookmarkStart w:id="17" w:name="OLE_LINK29"/>
            <w:r w:rsidRPr="00DF0352">
              <w:rPr>
                <w:lang w:eastAsia="zh-CN"/>
              </w:rPr>
              <w:t>Paging cycle=1.28s</w:t>
            </w:r>
            <w:bookmarkEnd w:id="16"/>
            <w:bookmarkEnd w:id="17"/>
          </w:p>
        </w:tc>
      </w:tr>
      <w:tr w:rsidR="009C71CD" w14:paraId="06C018D9" w14:textId="77777777" w:rsidTr="009C71CD">
        <w:trPr>
          <w:trHeight w:val="288"/>
          <w:jc w:val="center"/>
        </w:trPr>
        <w:tc>
          <w:tcPr>
            <w:tcW w:w="1413" w:type="dxa"/>
            <w:vMerge/>
            <w:vAlign w:val="center"/>
          </w:tcPr>
          <w:p w14:paraId="2EDC1722" w14:textId="77777777" w:rsidR="009C71CD" w:rsidRDefault="009C71CD" w:rsidP="00190487">
            <w:pPr>
              <w:jc w:val="center"/>
              <w:rPr>
                <w:lang w:eastAsia="zh-CN"/>
              </w:rPr>
            </w:pPr>
          </w:p>
        </w:tc>
        <w:tc>
          <w:tcPr>
            <w:tcW w:w="3118" w:type="dxa"/>
          </w:tcPr>
          <w:p w14:paraId="4C704ACB" w14:textId="77777777" w:rsidR="009C71CD" w:rsidRPr="00DF0352" w:rsidRDefault="009C71CD" w:rsidP="00190487">
            <w:pPr>
              <w:rPr>
                <w:lang w:eastAsia="zh-CN"/>
              </w:rPr>
            </w:pPr>
            <w:r>
              <w:rPr>
                <w:lang w:eastAsia="zh-CN"/>
              </w:rPr>
              <w:t xml:space="preserve">Case-1 </w:t>
            </w:r>
          </w:p>
        </w:tc>
      </w:tr>
      <w:tr w:rsidR="009C71CD" w14:paraId="255F5D17" w14:textId="77777777" w:rsidTr="009C71CD">
        <w:trPr>
          <w:trHeight w:val="281"/>
          <w:jc w:val="center"/>
        </w:trPr>
        <w:tc>
          <w:tcPr>
            <w:tcW w:w="1413" w:type="dxa"/>
            <w:vMerge w:val="restart"/>
            <w:vAlign w:val="center"/>
          </w:tcPr>
          <w:p w14:paraId="1285FF12" w14:textId="77777777" w:rsidR="009C71CD" w:rsidRPr="00DF0352" w:rsidRDefault="009C71CD" w:rsidP="00190487">
            <w:pPr>
              <w:jc w:val="center"/>
              <w:rPr>
                <w:lang w:eastAsia="zh-CN"/>
              </w:rPr>
            </w:pPr>
            <w:r>
              <w:rPr>
                <w:lang w:eastAsia="zh-CN"/>
              </w:rPr>
              <w:t>Test</w:t>
            </w:r>
            <w:r>
              <w:rPr>
                <w:rFonts w:hint="eastAsia"/>
                <w:lang w:eastAsia="zh-CN"/>
              </w:rPr>
              <w:t xml:space="preserve"> </w:t>
            </w:r>
            <w:r>
              <w:rPr>
                <w:lang w:eastAsia="zh-CN"/>
              </w:rPr>
              <w:t>2</w:t>
            </w:r>
          </w:p>
        </w:tc>
        <w:tc>
          <w:tcPr>
            <w:tcW w:w="3118" w:type="dxa"/>
          </w:tcPr>
          <w:p w14:paraId="39971EE5" w14:textId="77777777" w:rsidR="009C71CD" w:rsidRDefault="009C71CD" w:rsidP="00190487">
            <w:pPr>
              <w:rPr>
                <w:lang w:eastAsia="zh-CN"/>
              </w:rPr>
            </w:pPr>
            <w:r w:rsidRPr="00DF0352">
              <w:rPr>
                <w:lang w:eastAsia="zh-CN"/>
              </w:rPr>
              <w:t>Paging cycle=1.28s</w:t>
            </w:r>
          </w:p>
        </w:tc>
      </w:tr>
      <w:tr w:rsidR="009C71CD" w14:paraId="48F1A704" w14:textId="77777777" w:rsidTr="009C71CD">
        <w:trPr>
          <w:trHeight w:val="288"/>
          <w:jc w:val="center"/>
        </w:trPr>
        <w:tc>
          <w:tcPr>
            <w:tcW w:w="1413" w:type="dxa"/>
            <w:vMerge/>
            <w:vAlign w:val="center"/>
          </w:tcPr>
          <w:p w14:paraId="568303F6" w14:textId="77777777" w:rsidR="009C71CD" w:rsidRDefault="009C71CD" w:rsidP="00190487">
            <w:pPr>
              <w:jc w:val="center"/>
              <w:rPr>
                <w:lang w:eastAsia="zh-CN"/>
              </w:rPr>
            </w:pPr>
          </w:p>
        </w:tc>
        <w:tc>
          <w:tcPr>
            <w:tcW w:w="3118" w:type="dxa"/>
          </w:tcPr>
          <w:p w14:paraId="7B3BCE94" w14:textId="77777777" w:rsidR="009C71CD" w:rsidRPr="00DF0352" w:rsidRDefault="009C71CD" w:rsidP="00190487">
            <w:pPr>
              <w:rPr>
                <w:lang w:eastAsia="zh-CN"/>
              </w:rPr>
            </w:pPr>
            <w:r>
              <w:rPr>
                <w:lang w:eastAsia="zh-CN"/>
              </w:rPr>
              <w:t>Case-2</w:t>
            </w:r>
            <w:r>
              <w:t xml:space="preserve"> </w:t>
            </w:r>
          </w:p>
        </w:tc>
      </w:tr>
      <w:tr w:rsidR="009C71CD" w14:paraId="17C9B370" w14:textId="77777777" w:rsidTr="009C71CD">
        <w:trPr>
          <w:trHeight w:val="377"/>
          <w:jc w:val="center"/>
        </w:trPr>
        <w:tc>
          <w:tcPr>
            <w:tcW w:w="1413" w:type="dxa"/>
            <w:vMerge w:val="restart"/>
            <w:vAlign w:val="center"/>
          </w:tcPr>
          <w:p w14:paraId="79A11B84" w14:textId="77777777" w:rsidR="009C71CD" w:rsidRPr="00DF0352" w:rsidRDefault="009C71CD" w:rsidP="00190487">
            <w:pPr>
              <w:jc w:val="center"/>
              <w:rPr>
                <w:lang w:eastAsia="zh-CN"/>
              </w:rPr>
            </w:pPr>
            <w:r>
              <w:rPr>
                <w:lang w:eastAsia="zh-CN"/>
              </w:rPr>
              <w:t>Test</w:t>
            </w:r>
            <w:r>
              <w:rPr>
                <w:rFonts w:hint="eastAsia"/>
                <w:lang w:eastAsia="zh-CN"/>
              </w:rPr>
              <w:t xml:space="preserve"> </w:t>
            </w:r>
            <w:r>
              <w:rPr>
                <w:lang w:eastAsia="zh-CN"/>
              </w:rPr>
              <w:t>3</w:t>
            </w:r>
          </w:p>
        </w:tc>
        <w:tc>
          <w:tcPr>
            <w:tcW w:w="3118" w:type="dxa"/>
          </w:tcPr>
          <w:p w14:paraId="34A999B4" w14:textId="77777777" w:rsidR="009C71CD" w:rsidRPr="00354E10" w:rsidRDefault="009C71CD" w:rsidP="00190487">
            <w:pPr>
              <w:rPr>
                <w:lang w:eastAsia="zh-CN"/>
              </w:rPr>
            </w:pPr>
            <w:r w:rsidRPr="00DF0352">
              <w:rPr>
                <w:lang w:eastAsia="zh-CN"/>
              </w:rPr>
              <w:t>Paging cycle=</w:t>
            </w:r>
            <w:r>
              <w:rPr>
                <w:lang w:eastAsia="zh-CN"/>
              </w:rPr>
              <w:t>640m</w:t>
            </w:r>
            <w:r w:rsidRPr="00DF0352">
              <w:rPr>
                <w:lang w:eastAsia="zh-CN"/>
              </w:rPr>
              <w:t>s</w:t>
            </w:r>
          </w:p>
        </w:tc>
      </w:tr>
      <w:tr w:rsidR="009C71CD" w14:paraId="24231363" w14:textId="77777777" w:rsidTr="009C71CD">
        <w:trPr>
          <w:trHeight w:val="288"/>
          <w:jc w:val="center"/>
        </w:trPr>
        <w:tc>
          <w:tcPr>
            <w:tcW w:w="1413" w:type="dxa"/>
            <w:vMerge/>
            <w:vAlign w:val="center"/>
          </w:tcPr>
          <w:p w14:paraId="2FF5802B" w14:textId="77777777" w:rsidR="009C71CD" w:rsidRDefault="009C71CD" w:rsidP="00190487">
            <w:pPr>
              <w:jc w:val="center"/>
              <w:rPr>
                <w:lang w:eastAsia="zh-CN"/>
              </w:rPr>
            </w:pPr>
          </w:p>
        </w:tc>
        <w:tc>
          <w:tcPr>
            <w:tcW w:w="3118" w:type="dxa"/>
          </w:tcPr>
          <w:p w14:paraId="7842B919" w14:textId="77777777" w:rsidR="009C71CD" w:rsidRPr="00DF0352" w:rsidRDefault="009C71CD" w:rsidP="00190487">
            <w:pPr>
              <w:rPr>
                <w:lang w:eastAsia="zh-CN"/>
              </w:rPr>
            </w:pPr>
            <w:r>
              <w:rPr>
                <w:lang w:eastAsia="zh-CN"/>
              </w:rPr>
              <w:t>Case-1</w:t>
            </w:r>
          </w:p>
        </w:tc>
      </w:tr>
      <w:tr w:rsidR="009C71CD" w14:paraId="27BE983E" w14:textId="77777777" w:rsidTr="009C71CD">
        <w:trPr>
          <w:trHeight w:val="316"/>
          <w:jc w:val="center"/>
        </w:trPr>
        <w:tc>
          <w:tcPr>
            <w:tcW w:w="1413" w:type="dxa"/>
            <w:vMerge w:val="restart"/>
            <w:vAlign w:val="center"/>
          </w:tcPr>
          <w:p w14:paraId="70AB8318" w14:textId="77777777" w:rsidR="009C71CD" w:rsidRPr="00DF0352" w:rsidRDefault="009C71CD" w:rsidP="00190487">
            <w:pPr>
              <w:jc w:val="center"/>
              <w:rPr>
                <w:lang w:eastAsia="zh-CN"/>
              </w:rPr>
            </w:pPr>
            <w:r>
              <w:rPr>
                <w:lang w:eastAsia="zh-CN"/>
              </w:rPr>
              <w:t>Test</w:t>
            </w:r>
            <w:r>
              <w:rPr>
                <w:rFonts w:hint="eastAsia"/>
                <w:lang w:eastAsia="zh-CN"/>
              </w:rPr>
              <w:t xml:space="preserve"> </w:t>
            </w:r>
            <w:r>
              <w:rPr>
                <w:lang w:eastAsia="zh-CN"/>
              </w:rPr>
              <w:t>4</w:t>
            </w:r>
          </w:p>
        </w:tc>
        <w:tc>
          <w:tcPr>
            <w:tcW w:w="3118" w:type="dxa"/>
          </w:tcPr>
          <w:p w14:paraId="7ED13084" w14:textId="77777777" w:rsidR="009C71CD" w:rsidRDefault="009C71CD" w:rsidP="00190487">
            <w:pPr>
              <w:rPr>
                <w:lang w:eastAsia="zh-CN"/>
              </w:rPr>
            </w:pPr>
            <w:r w:rsidRPr="00DF0352">
              <w:rPr>
                <w:lang w:eastAsia="zh-CN"/>
              </w:rPr>
              <w:t>Paging cycle=</w:t>
            </w:r>
            <w:r>
              <w:rPr>
                <w:lang w:eastAsia="zh-CN"/>
              </w:rPr>
              <w:t>640m</w:t>
            </w:r>
            <w:r w:rsidRPr="00DF0352">
              <w:rPr>
                <w:lang w:eastAsia="zh-CN"/>
              </w:rPr>
              <w:t>s</w:t>
            </w:r>
          </w:p>
        </w:tc>
      </w:tr>
      <w:tr w:rsidR="009C71CD" w14:paraId="227991CE" w14:textId="77777777" w:rsidTr="009C71CD">
        <w:trPr>
          <w:trHeight w:val="288"/>
          <w:jc w:val="center"/>
        </w:trPr>
        <w:tc>
          <w:tcPr>
            <w:tcW w:w="1413" w:type="dxa"/>
            <w:vMerge/>
          </w:tcPr>
          <w:p w14:paraId="55E35698" w14:textId="77777777" w:rsidR="009C71CD" w:rsidRDefault="009C71CD" w:rsidP="00190487">
            <w:pPr>
              <w:rPr>
                <w:lang w:eastAsia="zh-CN"/>
              </w:rPr>
            </w:pPr>
          </w:p>
        </w:tc>
        <w:tc>
          <w:tcPr>
            <w:tcW w:w="3118" w:type="dxa"/>
          </w:tcPr>
          <w:p w14:paraId="0D7DD76B" w14:textId="77777777" w:rsidR="009C71CD" w:rsidRPr="00DF0352" w:rsidRDefault="009C71CD" w:rsidP="00190487">
            <w:pPr>
              <w:rPr>
                <w:lang w:eastAsia="zh-CN"/>
              </w:rPr>
            </w:pPr>
            <w:r>
              <w:rPr>
                <w:lang w:eastAsia="zh-CN"/>
              </w:rPr>
              <w:t>Case-2</w:t>
            </w:r>
          </w:p>
        </w:tc>
      </w:tr>
    </w:tbl>
    <w:p w14:paraId="66548A0D" w14:textId="77777777" w:rsidR="009C71CD" w:rsidRDefault="009C71CD" w:rsidP="00606513">
      <w:pPr>
        <w:rPr>
          <w:lang w:eastAsia="zh-CN"/>
        </w:rPr>
      </w:pPr>
    </w:p>
    <w:p w14:paraId="407E13B9" w14:textId="7D311DFB" w:rsidR="000C111A" w:rsidRDefault="00E609BE" w:rsidP="00606513">
      <w:pPr>
        <w:rPr>
          <w:lang w:eastAsia="zh-CN"/>
        </w:rPr>
      </w:pPr>
      <w:r>
        <w:rPr>
          <w:lang w:eastAsia="zh-CN"/>
        </w:rPr>
        <w:t xml:space="preserve">For each </w:t>
      </w:r>
      <w:r w:rsidR="00320C7E">
        <w:rPr>
          <w:lang w:eastAsia="zh-CN"/>
        </w:rPr>
        <w:t xml:space="preserve">test </w:t>
      </w:r>
      <w:r>
        <w:rPr>
          <w:lang w:eastAsia="zh-CN"/>
        </w:rPr>
        <w:t>case, w</w:t>
      </w:r>
      <w:r w:rsidRPr="00E609BE">
        <w:rPr>
          <w:lang w:eastAsia="zh-CN"/>
        </w:rPr>
        <w:t xml:space="preserve">e evaluate the </w:t>
      </w:r>
      <w:r w:rsidR="00E467E7">
        <w:rPr>
          <w:lang w:eastAsia="zh-CN"/>
        </w:rPr>
        <w:t xml:space="preserve">power </w:t>
      </w:r>
      <w:r w:rsidRPr="00E609BE">
        <w:rPr>
          <w:lang w:eastAsia="zh-CN"/>
        </w:rPr>
        <w:t xml:space="preserve">saving gain </w:t>
      </w:r>
      <w:r w:rsidR="00E467E7">
        <w:rPr>
          <w:lang w:eastAsia="zh-CN"/>
        </w:rPr>
        <w:t>with</w:t>
      </w:r>
      <w:r w:rsidRPr="00E609BE">
        <w:rPr>
          <w:lang w:eastAsia="zh-CN"/>
        </w:rPr>
        <w:t xml:space="preserve"> </w:t>
      </w:r>
      <w:bookmarkStart w:id="18" w:name="OLE_LINK57"/>
      <w:bookmarkStart w:id="19" w:name="OLE_LINK58"/>
      <w:r w:rsidRPr="00E609BE">
        <w:rPr>
          <w:lang w:eastAsia="zh-CN"/>
        </w:rPr>
        <w:t>TRS/CSI-RS transmission</w:t>
      </w:r>
      <w:bookmarkEnd w:id="18"/>
      <w:bookmarkEnd w:id="19"/>
      <w:r w:rsidRPr="00E609BE">
        <w:rPr>
          <w:lang w:eastAsia="zh-CN"/>
        </w:rPr>
        <w:t xml:space="preserve"> compared to the scenario without </w:t>
      </w:r>
      <w:r w:rsidR="00F97AD3">
        <w:rPr>
          <w:lang w:eastAsia="zh-CN"/>
        </w:rPr>
        <w:t>T</w:t>
      </w:r>
      <w:r>
        <w:rPr>
          <w:lang w:eastAsia="zh-CN"/>
        </w:rPr>
        <w:t xml:space="preserve">RS/CSI-RS </w:t>
      </w:r>
      <w:r w:rsidRPr="00E609BE">
        <w:rPr>
          <w:lang w:eastAsia="zh-CN"/>
        </w:rPr>
        <w:t>transmission in idle/inactive mode</w:t>
      </w:r>
      <w:r>
        <w:rPr>
          <w:lang w:eastAsia="zh-CN"/>
        </w:rPr>
        <w:t xml:space="preserve">. </w:t>
      </w:r>
      <w:r w:rsidR="00645B54" w:rsidRPr="00645B54">
        <w:rPr>
          <w:lang w:eastAsia="zh-CN"/>
        </w:rPr>
        <w:t xml:space="preserve">The evaluation time is 100 </w:t>
      </w:r>
      <w:r w:rsidR="00645B54">
        <w:rPr>
          <w:lang w:eastAsia="zh-CN"/>
        </w:rPr>
        <w:t xml:space="preserve">paging </w:t>
      </w:r>
      <w:r w:rsidR="00645B54" w:rsidRPr="00645B54">
        <w:rPr>
          <w:lang w:eastAsia="zh-CN"/>
        </w:rPr>
        <w:t>cycles</w:t>
      </w:r>
      <w:r w:rsidR="00645B54">
        <w:rPr>
          <w:lang w:eastAsia="zh-CN"/>
        </w:rPr>
        <w:t xml:space="preserve"> for each test case. </w:t>
      </w:r>
      <w:r w:rsidR="00526FBD">
        <w:rPr>
          <w:lang w:eastAsia="zh-CN"/>
        </w:rPr>
        <w:t>T</w:t>
      </w:r>
      <w:r w:rsidR="00170BD5" w:rsidRPr="00170BD5">
        <w:rPr>
          <w:lang w:eastAsia="zh-CN"/>
        </w:rPr>
        <w:t xml:space="preserve">he power saving gains for different </w:t>
      </w:r>
      <w:r w:rsidR="00320C7E" w:rsidRPr="00320C7E">
        <w:rPr>
          <w:lang w:eastAsia="zh-CN"/>
        </w:rPr>
        <w:t xml:space="preserve">test </w:t>
      </w:r>
      <w:r w:rsidR="00170BD5" w:rsidRPr="00170BD5">
        <w:rPr>
          <w:lang w:eastAsia="zh-CN"/>
        </w:rPr>
        <w:t>cases are shown in</w:t>
      </w:r>
      <w:r>
        <w:rPr>
          <w:lang w:eastAsia="zh-CN"/>
        </w:rPr>
        <w:t xml:space="preserve"> the follow</w:t>
      </w:r>
      <w:r w:rsidR="00E467E7">
        <w:rPr>
          <w:lang w:eastAsia="zh-CN"/>
        </w:rPr>
        <w:t>ing</w:t>
      </w:r>
      <w:r>
        <w:rPr>
          <w:lang w:eastAsia="zh-CN"/>
        </w:rPr>
        <w:t xml:space="preserve"> table</w:t>
      </w:r>
      <w:r w:rsidR="009C71CD">
        <w:rPr>
          <w:lang w:eastAsia="zh-CN"/>
        </w:rPr>
        <w:t>s</w:t>
      </w:r>
      <w:r>
        <w:rPr>
          <w:lang w:eastAsia="zh-CN"/>
        </w:rPr>
        <w:t>:</w:t>
      </w:r>
    </w:p>
    <w:p w14:paraId="41DE02ED" w14:textId="2FBE6B42" w:rsidR="009E3FA4" w:rsidRPr="009E3FA4" w:rsidRDefault="009E3FA4" w:rsidP="009E3FA4">
      <w:pPr>
        <w:widowControl w:val="0"/>
        <w:autoSpaceDE/>
        <w:autoSpaceDN/>
        <w:adjustRightInd/>
        <w:snapToGrid/>
        <w:spacing w:after="0"/>
        <w:jc w:val="center"/>
        <w:rPr>
          <w:rFonts w:eastAsia="宋体"/>
          <w:b/>
          <w:kern w:val="2"/>
          <w:sz w:val="21"/>
          <w:lang w:eastAsia="zh-CN"/>
        </w:rPr>
      </w:pPr>
      <w:bookmarkStart w:id="20" w:name="OLE_LINK82"/>
      <w:bookmarkStart w:id="21" w:name="OLE_LINK83"/>
      <w:r w:rsidRPr="009E3FA4">
        <w:rPr>
          <w:rFonts w:eastAsia="宋体"/>
          <w:b/>
          <w:kern w:val="2"/>
          <w:sz w:val="21"/>
          <w:lang w:eastAsia="zh-CN"/>
        </w:rPr>
        <w:t xml:space="preserve">Table </w:t>
      </w:r>
      <w:r>
        <w:rPr>
          <w:rFonts w:eastAsia="宋体"/>
          <w:b/>
          <w:kern w:val="2"/>
          <w:sz w:val="21"/>
          <w:lang w:eastAsia="zh-CN"/>
        </w:rPr>
        <w:t>4</w:t>
      </w:r>
      <w:r w:rsidRPr="009E3FA4">
        <w:rPr>
          <w:rFonts w:eastAsia="宋体"/>
          <w:b/>
          <w:kern w:val="2"/>
          <w:sz w:val="21"/>
          <w:lang w:eastAsia="zh-CN"/>
        </w:rPr>
        <w:t>:</w:t>
      </w:r>
      <w:r>
        <w:rPr>
          <w:rFonts w:eastAsia="宋体"/>
          <w:b/>
          <w:kern w:val="2"/>
          <w:sz w:val="21"/>
          <w:lang w:eastAsia="zh-CN"/>
        </w:rPr>
        <w:t xml:space="preserve"> </w:t>
      </w:r>
      <w:r w:rsidRPr="009E3FA4">
        <w:rPr>
          <w:rFonts w:eastAsia="宋体"/>
          <w:b/>
          <w:kern w:val="2"/>
          <w:sz w:val="21"/>
          <w:lang w:eastAsia="zh-CN"/>
        </w:rPr>
        <w:t xml:space="preserve">The evaluation results </w:t>
      </w:r>
      <w:r w:rsidR="00340B98">
        <w:rPr>
          <w:rFonts w:eastAsia="宋体"/>
          <w:b/>
          <w:kern w:val="2"/>
          <w:sz w:val="21"/>
          <w:lang w:eastAsia="zh-CN"/>
        </w:rPr>
        <w:t>of</w:t>
      </w:r>
      <w:r>
        <w:rPr>
          <w:rFonts w:eastAsia="宋体"/>
          <w:b/>
          <w:kern w:val="2"/>
          <w:sz w:val="21"/>
          <w:lang w:eastAsia="zh-CN"/>
        </w:rPr>
        <w:t xml:space="preserve"> test 1</w:t>
      </w:r>
    </w:p>
    <w:tbl>
      <w:tblPr>
        <w:tblStyle w:val="53"/>
        <w:tblW w:w="8359" w:type="dxa"/>
        <w:jc w:val="center"/>
        <w:tblLook w:val="04A0" w:firstRow="1" w:lastRow="0" w:firstColumn="1" w:lastColumn="0" w:noHBand="0" w:noVBand="1"/>
      </w:tblPr>
      <w:tblGrid>
        <w:gridCol w:w="2972"/>
        <w:gridCol w:w="1985"/>
        <w:gridCol w:w="1701"/>
        <w:gridCol w:w="1701"/>
      </w:tblGrid>
      <w:tr w:rsidR="00D462AD" w:rsidRPr="009E3FA4" w14:paraId="40B7F521" w14:textId="4D431939" w:rsidTr="00D462AD">
        <w:trPr>
          <w:jc w:val="center"/>
        </w:trPr>
        <w:tc>
          <w:tcPr>
            <w:tcW w:w="2972" w:type="dxa"/>
          </w:tcPr>
          <w:p w14:paraId="7D2306ED"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p>
        </w:tc>
        <w:tc>
          <w:tcPr>
            <w:tcW w:w="1985" w:type="dxa"/>
          </w:tcPr>
          <w:p w14:paraId="43CDA137"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Without TRS/CSI-RS transmission</w:t>
            </w:r>
          </w:p>
        </w:tc>
        <w:tc>
          <w:tcPr>
            <w:tcW w:w="1701" w:type="dxa"/>
          </w:tcPr>
          <w:p w14:paraId="42AEA335"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 TRS/CSI-RS transmission</w:t>
            </w:r>
          </w:p>
        </w:tc>
        <w:tc>
          <w:tcPr>
            <w:tcW w:w="1701" w:type="dxa"/>
          </w:tcPr>
          <w:p w14:paraId="222B8F5A" w14:textId="17E0A8D9" w:rsidR="00D462AD" w:rsidRPr="00D462AD" w:rsidRDefault="00D462AD" w:rsidP="009E3FA4">
            <w:pPr>
              <w:widowControl w:val="0"/>
              <w:autoSpaceDE/>
              <w:autoSpaceDN/>
              <w:adjustRightInd/>
              <w:snapToGrid/>
              <w:spacing w:after="0"/>
              <w:rPr>
                <w:rFonts w:ascii="Times New Roman" w:eastAsia="宋体" w:hAnsi="Times New Roman"/>
                <w:sz w:val="21"/>
                <w:lang w:eastAsia="zh-CN"/>
              </w:rPr>
            </w:pPr>
            <w:r w:rsidRPr="00D462AD">
              <w:rPr>
                <w:rFonts w:ascii="Times New Roman" w:eastAsia="宋体" w:hAnsi="Times New Roman"/>
                <w:sz w:val="21"/>
                <w:lang w:eastAsia="zh-CN"/>
              </w:rPr>
              <w:t>Note</w:t>
            </w:r>
          </w:p>
        </w:tc>
      </w:tr>
      <w:tr w:rsidR="00D462AD" w:rsidRPr="009E3FA4" w14:paraId="13B42176" w14:textId="7C273BE5" w:rsidTr="00D462AD">
        <w:trPr>
          <w:jc w:val="center"/>
        </w:trPr>
        <w:tc>
          <w:tcPr>
            <w:tcW w:w="2972" w:type="dxa"/>
          </w:tcPr>
          <w:p w14:paraId="6C43DAC3"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PDCCH-only energy</w:t>
            </w:r>
          </w:p>
        </w:tc>
        <w:tc>
          <w:tcPr>
            <w:tcW w:w="1985" w:type="dxa"/>
          </w:tcPr>
          <w:p w14:paraId="022C5AA3"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2000</w:t>
            </w:r>
          </w:p>
        </w:tc>
        <w:tc>
          <w:tcPr>
            <w:tcW w:w="1701" w:type="dxa"/>
          </w:tcPr>
          <w:p w14:paraId="7A9DD2FD"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2000</w:t>
            </w:r>
          </w:p>
        </w:tc>
        <w:tc>
          <w:tcPr>
            <w:tcW w:w="1701" w:type="dxa"/>
            <w:vMerge w:val="restart"/>
          </w:tcPr>
          <w:p w14:paraId="0831B5FB" w14:textId="5592BF2C" w:rsidR="00D462AD" w:rsidRPr="00D462AD" w:rsidRDefault="00D462AD" w:rsidP="00D462AD">
            <w:pPr>
              <w:widowControl w:val="0"/>
              <w:autoSpaceDE/>
              <w:autoSpaceDN/>
              <w:adjustRightInd/>
              <w:snapToGrid/>
              <w:spacing w:after="0"/>
              <w:jc w:val="left"/>
              <w:rPr>
                <w:rFonts w:ascii="Times New Roman" w:eastAsia="宋体" w:hAnsi="Times New Roman"/>
                <w:sz w:val="21"/>
                <w:lang w:eastAsia="zh-CN"/>
              </w:rPr>
            </w:pPr>
            <w:r>
              <w:rPr>
                <w:rFonts w:ascii="Times New Roman" w:eastAsia="宋体" w:hAnsi="Times New Roman"/>
                <w:sz w:val="21"/>
                <w:lang w:eastAsia="zh-CN"/>
              </w:rPr>
              <w:t>N</w:t>
            </w:r>
            <w:r w:rsidRPr="00D462AD">
              <w:rPr>
                <w:rFonts w:ascii="Times New Roman" w:eastAsia="宋体" w:hAnsi="Times New Roman"/>
                <w:sz w:val="21"/>
                <w:lang w:eastAsia="zh-CN"/>
              </w:rPr>
              <w:t>o neighbor cell measurement is assumed</w:t>
            </w:r>
          </w:p>
        </w:tc>
      </w:tr>
      <w:tr w:rsidR="00D462AD" w:rsidRPr="009E3FA4" w14:paraId="06E99473" w14:textId="761F2656" w:rsidTr="00D462AD">
        <w:trPr>
          <w:jc w:val="center"/>
        </w:trPr>
        <w:tc>
          <w:tcPr>
            <w:tcW w:w="2972" w:type="dxa"/>
          </w:tcPr>
          <w:p w14:paraId="0074657E"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PDCCH+PDSCH energy</w:t>
            </w:r>
          </w:p>
        </w:tc>
        <w:tc>
          <w:tcPr>
            <w:tcW w:w="1985" w:type="dxa"/>
          </w:tcPr>
          <w:p w14:paraId="0C663A0A"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7200</w:t>
            </w:r>
          </w:p>
        </w:tc>
        <w:tc>
          <w:tcPr>
            <w:tcW w:w="1701" w:type="dxa"/>
          </w:tcPr>
          <w:p w14:paraId="48CD4C01"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7200</w:t>
            </w:r>
          </w:p>
        </w:tc>
        <w:tc>
          <w:tcPr>
            <w:tcW w:w="1701" w:type="dxa"/>
            <w:vMerge/>
          </w:tcPr>
          <w:p w14:paraId="240EAE60" w14:textId="77777777" w:rsidR="00D462AD" w:rsidRPr="009E3FA4" w:rsidRDefault="00D462AD" w:rsidP="009E3FA4">
            <w:pPr>
              <w:widowControl w:val="0"/>
              <w:autoSpaceDE/>
              <w:autoSpaceDN/>
              <w:adjustRightInd/>
              <w:snapToGrid/>
              <w:spacing w:after="0"/>
              <w:jc w:val="center"/>
              <w:rPr>
                <w:rFonts w:eastAsia="宋体"/>
                <w:sz w:val="21"/>
                <w:lang w:eastAsia="zh-CN"/>
              </w:rPr>
            </w:pPr>
          </w:p>
        </w:tc>
      </w:tr>
      <w:tr w:rsidR="00D462AD" w:rsidRPr="009E3FA4" w14:paraId="53B8865C" w14:textId="62445989" w:rsidTr="00D462AD">
        <w:trPr>
          <w:jc w:val="center"/>
        </w:trPr>
        <w:tc>
          <w:tcPr>
            <w:tcW w:w="2972" w:type="dxa"/>
          </w:tcPr>
          <w:p w14:paraId="49F0C5E9"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SSB or TRS/CSI-RS processing</w:t>
            </w:r>
          </w:p>
        </w:tc>
        <w:tc>
          <w:tcPr>
            <w:tcW w:w="1985" w:type="dxa"/>
          </w:tcPr>
          <w:p w14:paraId="34E55615"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20000</w:t>
            </w:r>
          </w:p>
        </w:tc>
        <w:tc>
          <w:tcPr>
            <w:tcW w:w="1701" w:type="dxa"/>
          </w:tcPr>
          <w:p w14:paraId="5D2446AF"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20000</w:t>
            </w:r>
          </w:p>
        </w:tc>
        <w:tc>
          <w:tcPr>
            <w:tcW w:w="1701" w:type="dxa"/>
            <w:vMerge/>
          </w:tcPr>
          <w:p w14:paraId="732BD39A" w14:textId="77777777" w:rsidR="00D462AD" w:rsidRPr="009E3FA4" w:rsidRDefault="00D462AD" w:rsidP="009E3FA4">
            <w:pPr>
              <w:widowControl w:val="0"/>
              <w:autoSpaceDE/>
              <w:autoSpaceDN/>
              <w:adjustRightInd/>
              <w:snapToGrid/>
              <w:spacing w:after="0"/>
              <w:jc w:val="center"/>
              <w:rPr>
                <w:rFonts w:eastAsia="宋体"/>
                <w:sz w:val="21"/>
                <w:lang w:eastAsia="zh-CN"/>
              </w:rPr>
            </w:pPr>
          </w:p>
        </w:tc>
      </w:tr>
      <w:tr w:rsidR="00D462AD" w:rsidRPr="009E3FA4" w14:paraId="3DBF2297" w14:textId="7361BE4B" w:rsidTr="00D462AD">
        <w:trPr>
          <w:jc w:val="center"/>
        </w:trPr>
        <w:tc>
          <w:tcPr>
            <w:tcW w:w="2972" w:type="dxa"/>
          </w:tcPr>
          <w:p w14:paraId="690748A4"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w:t>
            </w:r>
          </w:p>
        </w:tc>
        <w:tc>
          <w:tcPr>
            <w:tcW w:w="1985" w:type="dxa"/>
          </w:tcPr>
          <w:p w14:paraId="577AB7E2"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248000</w:t>
            </w:r>
          </w:p>
        </w:tc>
        <w:tc>
          <w:tcPr>
            <w:tcW w:w="1701" w:type="dxa"/>
          </w:tcPr>
          <w:p w14:paraId="19ED400E"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251000</w:t>
            </w:r>
          </w:p>
        </w:tc>
        <w:tc>
          <w:tcPr>
            <w:tcW w:w="1701" w:type="dxa"/>
            <w:vMerge/>
          </w:tcPr>
          <w:p w14:paraId="07CE2D20" w14:textId="77777777" w:rsidR="00D462AD" w:rsidRPr="009E3FA4" w:rsidRDefault="00D462AD" w:rsidP="009E3FA4">
            <w:pPr>
              <w:widowControl w:val="0"/>
              <w:autoSpaceDE/>
              <w:autoSpaceDN/>
              <w:adjustRightInd/>
              <w:snapToGrid/>
              <w:spacing w:after="0"/>
              <w:jc w:val="center"/>
              <w:rPr>
                <w:rFonts w:eastAsia="宋体"/>
                <w:sz w:val="21"/>
                <w:lang w:eastAsia="zh-CN"/>
              </w:rPr>
            </w:pPr>
          </w:p>
        </w:tc>
      </w:tr>
      <w:tr w:rsidR="00D462AD" w:rsidRPr="009E3FA4" w14:paraId="5E12D6BE" w14:textId="0BA5CB11" w:rsidTr="00D462AD">
        <w:trPr>
          <w:jc w:val="center"/>
        </w:trPr>
        <w:tc>
          <w:tcPr>
            <w:tcW w:w="2972" w:type="dxa"/>
          </w:tcPr>
          <w:p w14:paraId="689EDBF6"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w:t>
            </w:r>
          </w:p>
        </w:tc>
        <w:tc>
          <w:tcPr>
            <w:tcW w:w="1985" w:type="dxa"/>
          </w:tcPr>
          <w:p w14:paraId="316955CB"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28000</w:t>
            </w:r>
          </w:p>
        </w:tc>
        <w:tc>
          <w:tcPr>
            <w:tcW w:w="1701" w:type="dxa"/>
          </w:tcPr>
          <w:p w14:paraId="310D1607"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1" w:type="dxa"/>
            <w:vMerge/>
          </w:tcPr>
          <w:p w14:paraId="726C059E" w14:textId="77777777" w:rsidR="00D462AD" w:rsidRPr="009E3FA4" w:rsidRDefault="00D462AD" w:rsidP="009E3FA4">
            <w:pPr>
              <w:widowControl w:val="0"/>
              <w:autoSpaceDE/>
              <w:autoSpaceDN/>
              <w:adjustRightInd/>
              <w:snapToGrid/>
              <w:spacing w:after="0"/>
              <w:jc w:val="center"/>
              <w:rPr>
                <w:rFonts w:eastAsia="宋体"/>
                <w:sz w:val="21"/>
                <w:lang w:eastAsia="zh-CN"/>
              </w:rPr>
            </w:pPr>
          </w:p>
        </w:tc>
      </w:tr>
      <w:tr w:rsidR="00D462AD" w:rsidRPr="009E3FA4" w14:paraId="3E8B138D" w14:textId="35207250" w:rsidTr="00D462AD">
        <w:trPr>
          <w:jc w:val="center"/>
        </w:trPr>
        <w:tc>
          <w:tcPr>
            <w:tcW w:w="2972" w:type="dxa"/>
          </w:tcPr>
          <w:p w14:paraId="13C52CD0"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 to non-sleep</w:t>
            </w:r>
          </w:p>
        </w:tc>
        <w:tc>
          <w:tcPr>
            <w:tcW w:w="1985" w:type="dxa"/>
          </w:tcPr>
          <w:p w14:paraId="0E54EFB9"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c>
          <w:tcPr>
            <w:tcW w:w="1701" w:type="dxa"/>
          </w:tcPr>
          <w:p w14:paraId="6B7D3C9C"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c>
          <w:tcPr>
            <w:tcW w:w="1701" w:type="dxa"/>
            <w:vMerge/>
          </w:tcPr>
          <w:p w14:paraId="38CE40E7" w14:textId="77777777" w:rsidR="00D462AD" w:rsidRPr="009E3FA4" w:rsidRDefault="00D462AD" w:rsidP="009E3FA4">
            <w:pPr>
              <w:widowControl w:val="0"/>
              <w:autoSpaceDE/>
              <w:autoSpaceDN/>
              <w:adjustRightInd/>
              <w:snapToGrid/>
              <w:spacing w:after="0"/>
              <w:jc w:val="center"/>
              <w:rPr>
                <w:rFonts w:eastAsia="宋体"/>
                <w:sz w:val="21"/>
                <w:lang w:eastAsia="zh-CN"/>
              </w:rPr>
            </w:pPr>
          </w:p>
        </w:tc>
      </w:tr>
      <w:tr w:rsidR="00D462AD" w:rsidRPr="009E3FA4" w14:paraId="7DF20720" w14:textId="5B9CAF97" w:rsidTr="00D462AD">
        <w:trPr>
          <w:jc w:val="center"/>
        </w:trPr>
        <w:tc>
          <w:tcPr>
            <w:tcW w:w="2972" w:type="dxa"/>
          </w:tcPr>
          <w:p w14:paraId="7879CAD5"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 to non-sleep</w:t>
            </w:r>
          </w:p>
        </w:tc>
        <w:tc>
          <w:tcPr>
            <w:tcW w:w="1985" w:type="dxa"/>
          </w:tcPr>
          <w:p w14:paraId="73673993"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5000</w:t>
            </w:r>
          </w:p>
        </w:tc>
        <w:tc>
          <w:tcPr>
            <w:tcW w:w="1701" w:type="dxa"/>
          </w:tcPr>
          <w:p w14:paraId="5A18A154"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1" w:type="dxa"/>
            <w:vMerge/>
          </w:tcPr>
          <w:p w14:paraId="25090D3F" w14:textId="77777777" w:rsidR="00D462AD" w:rsidRPr="009E3FA4" w:rsidRDefault="00D462AD" w:rsidP="009E3FA4">
            <w:pPr>
              <w:widowControl w:val="0"/>
              <w:autoSpaceDE/>
              <w:autoSpaceDN/>
              <w:adjustRightInd/>
              <w:snapToGrid/>
              <w:spacing w:after="0"/>
              <w:jc w:val="center"/>
              <w:rPr>
                <w:rFonts w:eastAsia="宋体"/>
                <w:sz w:val="21"/>
                <w:lang w:eastAsia="zh-CN"/>
              </w:rPr>
            </w:pPr>
          </w:p>
        </w:tc>
      </w:tr>
      <w:tr w:rsidR="00D462AD" w:rsidRPr="009E3FA4" w14:paraId="6EE4EDB4" w14:textId="674DF81C" w:rsidTr="00D462AD">
        <w:trPr>
          <w:jc w:val="center"/>
        </w:trPr>
        <w:tc>
          <w:tcPr>
            <w:tcW w:w="2972" w:type="dxa"/>
          </w:tcPr>
          <w:p w14:paraId="4908613E"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Neighbor cell measurement</w:t>
            </w:r>
          </w:p>
        </w:tc>
        <w:tc>
          <w:tcPr>
            <w:tcW w:w="1985" w:type="dxa"/>
          </w:tcPr>
          <w:p w14:paraId="618762DC"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1" w:type="dxa"/>
          </w:tcPr>
          <w:p w14:paraId="21E87BDF"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1" w:type="dxa"/>
            <w:vMerge/>
          </w:tcPr>
          <w:p w14:paraId="35343C4A" w14:textId="77777777" w:rsidR="00D462AD" w:rsidRPr="009E3FA4" w:rsidRDefault="00D462AD" w:rsidP="009E3FA4">
            <w:pPr>
              <w:widowControl w:val="0"/>
              <w:autoSpaceDE/>
              <w:autoSpaceDN/>
              <w:adjustRightInd/>
              <w:snapToGrid/>
              <w:spacing w:after="0"/>
              <w:jc w:val="center"/>
              <w:rPr>
                <w:rFonts w:eastAsia="宋体"/>
                <w:sz w:val="21"/>
                <w:lang w:eastAsia="zh-CN"/>
              </w:rPr>
            </w:pPr>
          </w:p>
        </w:tc>
      </w:tr>
      <w:tr w:rsidR="00D462AD" w:rsidRPr="009E3FA4" w14:paraId="00171D6C" w14:textId="2FF9AEDD" w:rsidTr="00D462AD">
        <w:trPr>
          <w:jc w:val="center"/>
        </w:trPr>
        <w:tc>
          <w:tcPr>
            <w:tcW w:w="2972" w:type="dxa"/>
          </w:tcPr>
          <w:p w14:paraId="5F800E78"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Total Power consumption</w:t>
            </w:r>
          </w:p>
        </w:tc>
        <w:tc>
          <w:tcPr>
            <w:tcW w:w="1985" w:type="dxa"/>
          </w:tcPr>
          <w:p w14:paraId="4EB80A01"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355200</w:t>
            </w:r>
          </w:p>
        </w:tc>
        <w:tc>
          <w:tcPr>
            <w:tcW w:w="1701" w:type="dxa"/>
          </w:tcPr>
          <w:p w14:paraId="05649E3C"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325200</w:t>
            </w:r>
          </w:p>
        </w:tc>
        <w:tc>
          <w:tcPr>
            <w:tcW w:w="1701" w:type="dxa"/>
            <w:vMerge/>
          </w:tcPr>
          <w:p w14:paraId="18B60ECF" w14:textId="77777777" w:rsidR="00D462AD" w:rsidRPr="009E3FA4" w:rsidRDefault="00D462AD" w:rsidP="009E3FA4">
            <w:pPr>
              <w:widowControl w:val="0"/>
              <w:autoSpaceDE/>
              <w:autoSpaceDN/>
              <w:adjustRightInd/>
              <w:snapToGrid/>
              <w:spacing w:after="0"/>
              <w:jc w:val="center"/>
              <w:rPr>
                <w:rFonts w:eastAsia="宋体"/>
                <w:sz w:val="21"/>
                <w:lang w:eastAsia="zh-CN"/>
              </w:rPr>
            </w:pPr>
          </w:p>
        </w:tc>
      </w:tr>
      <w:tr w:rsidR="00D462AD" w:rsidRPr="009E3FA4" w14:paraId="65F31E3F" w14:textId="1B62C95C" w:rsidTr="00D462AD">
        <w:trPr>
          <w:jc w:val="center"/>
        </w:trPr>
        <w:tc>
          <w:tcPr>
            <w:tcW w:w="2972" w:type="dxa"/>
          </w:tcPr>
          <w:p w14:paraId="11D05F80"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Power saving gains</w:t>
            </w:r>
          </w:p>
        </w:tc>
        <w:tc>
          <w:tcPr>
            <w:tcW w:w="3686" w:type="dxa"/>
            <w:gridSpan w:val="2"/>
          </w:tcPr>
          <w:p w14:paraId="01EC6BE0" w14:textId="77777777" w:rsidR="00D462AD" w:rsidRPr="009E3FA4" w:rsidRDefault="00D462AD"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lang w:eastAsia="zh-CN"/>
              </w:rPr>
              <w:t>8.45%</w:t>
            </w:r>
          </w:p>
        </w:tc>
        <w:tc>
          <w:tcPr>
            <w:tcW w:w="1701" w:type="dxa"/>
            <w:vMerge/>
          </w:tcPr>
          <w:p w14:paraId="37D37DB4" w14:textId="77777777" w:rsidR="00D462AD" w:rsidRPr="009E3FA4" w:rsidRDefault="00D462AD" w:rsidP="009E3FA4">
            <w:pPr>
              <w:widowControl w:val="0"/>
              <w:autoSpaceDE/>
              <w:autoSpaceDN/>
              <w:adjustRightInd/>
              <w:snapToGrid/>
              <w:spacing w:after="0"/>
              <w:jc w:val="center"/>
              <w:rPr>
                <w:rFonts w:eastAsia="宋体"/>
                <w:lang w:eastAsia="zh-CN"/>
              </w:rPr>
            </w:pPr>
          </w:p>
        </w:tc>
      </w:tr>
      <w:bookmarkEnd w:id="20"/>
      <w:bookmarkEnd w:id="21"/>
    </w:tbl>
    <w:p w14:paraId="5AEB0ED8" w14:textId="77777777" w:rsidR="009E3FA4" w:rsidRDefault="009E3FA4" w:rsidP="009E3FA4">
      <w:pPr>
        <w:widowControl w:val="0"/>
        <w:autoSpaceDE/>
        <w:autoSpaceDN/>
        <w:adjustRightInd/>
        <w:snapToGrid/>
        <w:spacing w:after="0"/>
        <w:jc w:val="center"/>
        <w:rPr>
          <w:rFonts w:eastAsia="宋体"/>
          <w:b/>
          <w:kern w:val="2"/>
          <w:sz w:val="21"/>
          <w:lang w:eastAsia="zh-CN"/>
        </w:rPr>
      </w:pPr>
    </w:p>
    <w:p w14:paraId="58D52905" w14:textId="42F85269" w:rsidR="00C22A2D" w:rsidRPr="009E3FA4" w:rsidRDefault="009E3FA4" w:rsidP="009E3FA4">
      <w:pPr>
        <w:widowControl w:val="0"/>
        <w:autoSpaceDE/>
        <w:autoSpaceDN/>
        <w:adjustRightInd/>
        <w:snapToGrid/>
        <w:spacing w:after="0"/>
        <w:jc w:val="center"/>
        <w:rPr>
          <w:rFonts w:eastAsia="宋体"/>
          <w:b/>
          <w:kern w:val="2"/>
          <w:sz w:val="21"/>
          <w:lang w:eastAsia="zh-CN"/>
        </w:rPr>
      </w:pPr>
      <w:r w:rsidRPr="009E3FA4">
        <w:rPr>
          <w:rFonts w:eastAsia="宋体"/>
          <w:b/>
          <w:kern w:val="2"/>
          <w:sz w:val="21"/>
          <w:lang w:eastAsia="zh-CN"/>
        </w:rPr>
        <w:t xml:space="preserve">Table </w:t>
      </w:r>
      <w:r>
        <w:rPr>
          <w:rFonts w:eastAsia="宋体"/>
          <w:b/>
          <w:kern w:val="2"/>
          <w:sz w:val="21"/>
          <w:lang w:eastAsia="zh-CN"/>
        </w:rPr>
        <w:t>5</w:t>
      </w:r>
      <w:r w:rsidRPr="009E3FA4">
        <w:rPr>
          <w:rFonts w:eastAsia="宋体"/>
          <w:b/>
          <w:kern w:val="2"/>
          <w:sz w:val="21"/>
          <w:lang w:eastAsia="zh-CN"/>
        </w:rPr>
        <w:t>:</w:t>
      </w:r>
      <w:r>
        <w:rPr>
          <w:rFonts w:eastAsia="宋体"/>
          <w:b/>
          <w:kern w:val="2"/>
          <w:sz w:val="21"/>
          <w:lang w:eastAsia="zh-CN"/>
        </w:rPr>
        <w:t xml:space="preserve"> </w:t>
      </w:r>
      <w:r w:rsidRPr="009E3FA4">
        <w:rPr>
          <w:rFonts w:eastAsia="宋体"/>
          <w:b/>
          <w:kern w:val="2"/>
          <w:sz w:val="21"/>
          <w:lang w:eastAsia="zh-CN"/>
        </w:rPr>
        <w:t xml:space="preserve">The evaluation results </w:t>
      </w:r>
      <w:r w:rsidR="00340B98">
        <w:rPr>
          <w:rFonts w:eastAsia="宋体"/>
          <w:b/>
          <w:kern w:val="2"/>
          <w:sz w:val="21"/>
          <w:lang w:eastAsia="zh-CN"/>
        </w:rPr>
        <w:t>of</w:t>
      </w:r>
      <w:r>
        <w:rPr>
          <w:rFonts w:eastAsia="宋体"/>
          <w:b/>
          <w:kern w:val="2"/>
          <w:sz w:val="21"/>
          <w:lang w:eastAsia="zh-CN"/>
        </w:rPr>
        <w:t xml:space="preserve"> test 2</w:t>
      </w:r>
    </w:p>
    <w:tbl>
      <w:tblPr>
        <w:tblStyle w:val="62"/>
        <w:tblW w:w="8367" w:type="dxa"/>
        <w:jc w:val="center"/>
        <w:tblLook w:val="04A0" w:firstRow="1" w:lastRow="0" w:firstColumn="1" w:lastColumn="0" w:noHBand="0" w:noVBand="1"/>
      </w:tblPr>
      <w:tblGrid>
        <w:gridCol w:w="2972"/>
        <w:gridCol w:w="1985"/>
        <w:gridCol w:w="1705"/>
        <w:gridCol w:w="1705"/>
      </w:tblGrid>
      <w:tr w:rsidR="00D462AD" w:rsidRPr="009E3FA4" w14:paraId="053DF6E7" w14:textId="64D2975B" w:rsidTr="00D462AD">
        <w:trPr>
          <w:jc w:val="center"/>
        </w:trPr>
        <w:tc>
          <w:tcPr>
            <w:tcW w:w="2972" w:type="dxa"/>
          </w:tcPr>
          <w:p w14:paraId="04C3A8B9"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612C6E16"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5" w:type="dxa"/>
          </w:tcPr>
          <w:p w14:paraId="00883AA2"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c>
          <w:tcPr>
            <w:tcW w:w="1705" w:type="dxa"/>
          </w:tcPr>
          <w:p w14:paraId="7E056BD3" w14:textId="25F4BF44" w:rsidR="00D462AD" w:rsidRPr="00D462AD" w:rsidRDefault="00D462AD" w:rsidP="009E3FA4">
            <w:pPr>
              <w:widowControl w:val="0"/>
              <w:autoSpaceDE/>
              <w:autoSpaceDN/>
              <w:adjustRightInd/>
              <w:snapToGrid/>
              <w:spacing w:after="0"/>
              <w:rPr>
                <w:rFonts w:ascii="Times New Roman" w:eastAsia="宋体" w:hAnsi="Times New Roman"/>
                <w:sz w:val="21"/>
                <w:szCs w:val="21"/>
                <w:lang w:eastAsia="zh-CN"/>
              </w:rPr>
            </w:pPr>
            <w:r w:rsidRPr="00D462AD">
              <w:rPr>
                <w:rFonts w:ascii="Times New Roman" w:eastAsia="宋体" w:hAnsi="Times New Roman"/>
                <w:sz w:val="21"/>
                <w:szCs w:val="21"/>
                <w:lang w:eastAsia="zh-CN"/>
              </w:rPr>
              <w:t>Note</w:t>
            </w:r>
          </w:p>
        </w:tc>
      </w:tr>
      <w:tr w:rsidR="00D462AD" w:rsidRPr="009E3FA4" w14:paraId="24151D55" w14:textId="310681D4" w:rsidTr="00D462AD">
        <w:trPr>
          <w:jc w:val="center"/>
        </w:trPr>
        <w:tc>
          <w:tcPr>
            <w:tcW w:w="2972" w:type="dxa"/>
          </w:tcPr>
          <w:p w14:paraId="3535A92D"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66A7FD98"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2000</w:t>
            </w:r>
          </w:p>
        </w:tc>
        <w:tc>
          <w:tcPr>
            <w:tcW w:w="1705" w:type="dxa"/>
          </w:tcPr>
          <w:p w14:paraId="55B88D64"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2000</w:t>
            </w:r>
          </w:p>
        </w:tc>
        <w:tc>
          <w:tcPr>
            <w:tcW w:w="1705" w:type="dxa"/>
            <w:vMerge w:val="restart"/>
          </w:tcPr>
          <w:p w14:paraId="61AF6560" w14:textId="1A436134" w:rsidR="00D462AD" w:rsidRPr="00D462AD" w:rsidRDefault="00D462AD" w:rsidP="00D462AD">
            <w:pPr>
              <w:widowControl w:val="0"/>
              <w:autoSpaceDE/>
              <w:autoSpaceDN/>
              <w:adjustRightInd/>
              <w:snapToGrid/>
              <w:spacing w:after="0"/>
              <w:jc w:val="left"/>
              <w:rPr>
                <w:rFonts w:ascii="Times New Roman" w:eastAsia="宋体" w:hAnsi="Times New Roman"/>
                <w:sz w:val="21"/>
                <w:szCs w:val="21"/>
                <w:lang w:eastAsia="zh-CN"/>
              </w:rPr>
            </w:pPr>
            <w:r>
              <w:rPr>
                <w:rFonts w:ascii="Times New Roman" w:eastAsia="宋体" w:hAnsi="Times New Roman"/>
                <w:sz w:val="21"/>
                <w:szCs w:val="21"/>
                <w:lang w:eastAsia="zh-CN"/>
              </w:rPr>
              <w:t>O</w:t>
            </w:r>
            <w:r w:rsidRPr="00D462AD">
              <w:rPr>
                <w:rFonts w:ascii="Times New Roman" w:eastAsia="宋体" w:hAnsi="Times New Roman"/>
                <w:sz w:val="21"/>
                <w:szCs w:val="21"/>
                <w:lang w:eastAsia="zh-CN"/>
              </w:rPr>
              <w:t>ne 5ms SMTC window is assumed for neighbor cell measurement after PO</w:t>
            </w:r>
          </w:p>
        </w:tc>
      </w:tr>
      <w:tr w:rsidR="00D462AD" w:rsidRPr="009E3FA4" w14:paraId="763EFE8A" w14:textId="20D0F908" w:rsidTr="00D462AD">
        <w:trPr>
          <w:jc w:val="center"/>
        </w:trPr>
        <w:tc>
          <w:tcPr>
            <w:tcW w:w="2972" w:type="dxa"/>
          </w:tcPr>
          <w:p w14:paraId="5912FDD9"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PDCCH+PDSCH energy</w:t>
            </w:r>
          </w:p>
        </w:tc>
        <w:tc>
          <w:tcPr>
            <w:tcW w:w="1985" w:type="dxa"/>
          </w:tcPr>
          <w:p w14:paraId="48A161F8"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7200</w:t>
            </w:r>
          </w:p>
        </w:tc>
        <w:tc>
          <w:tcPr>
            <w:tcW w:w="1705" w:type="dxa"/>
          </w:tcPr>
          <w:p w14:paraId="723855C3"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7200</w:t>
            </w:r>
          </w:p>
        </w:tc>
        <w:tc>
          <w:tcPr>
            <w:tcW w:w="1705" w:type="dxa"/>
            <w:vMerge/>
          </w:tcPr>
          <w:p w14:paraId="0BEE63A1"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49E4A826" w14:textId="5370C20C" w:rsidTr="00D462AD">
        <w:trPr>
          <w:jc w:val="center"/>
        </w:trPr>
        <w:tc>
          <w:tcPr>
            <w:tcW w:w="2972" w:type="dxa"/>
          </w:tcPr>
          <w:p w14:paraId="69B7F921"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51DD50B6"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40000</w:t>
            </w:r>
          </w:p>
        </w:tc>
        <w:tc>
          <w:tcPr>
            <w:tcW w:w="1705" w:type="dxa"/>
          </w:tcPr>
          <w:p w14:paraId="326E3B46"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40000</w:t>
            </w:r>
          </w:p>
        </w:tc>
        <w:tc>
          <w:tcPr>
            <w:tcW w:w="1705" w:type="dxa"/>
            <w:vMerge/>
          </w:tcPr>
          <w:p w14:paraId="27D126CB"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7A6DBDB1" w14:textId="1DCA0AD2" w:rsidTr="00D462AD">
        <w:trPr>
          <w:jc w:val="center"/>
        </w:trPr>
        <w:tc>
          <w:tcPr>
            <w:tcW w:w="2972" w:type="dxa"/>
          </w:tcPr>
          <w:p w14:paraId="64138ABA"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5CBDE200"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244000</w:t>
            </w:r>
          </w:p>
        </w:tc>
        <w:tc>
          <w:tcPr>
            <w:tcW w:w="1705" w:type="dxa"/>
          </w:tcPr>
          <w:p w14:paraId="7B94116F"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248000</w:t>
            </w:r>
          </w:p>
        </w:tc>
        <w:tc>
          <w:tcPr>
            <w:tcW w:w="1705" w:type="dxa"/>
            <w:vMerge/>
          </w:tcPr>
          <w:p w14:paraId="6B0DE24B"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66E48D2F" w14:textId="0EAF4671" w:rsidTr="00D462AD">
        <w:trPr>
          <w:jc w:val="center"/>
        </w:trPr>
        <w:tc>
          <w:tcPr>
            <w:tcW w:w="2972" w:type="dxa"/>
          </w:tcPr>
          <w:p w14:paraId="5F131E91"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7B8896D6"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112000</w:t>
            </w:r>
          </w:p>
        </w:tc>
        <w:tc>
          <w:tcPr>
            <w:tcW w:w="1705" w:type="dxa"/>
          </w:tcPr>
          <w:p w14:paraId="420F7ABD"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56000</w:t>
            </w:r>
          </w:p>
        </w:tc>
        <w:tc>
          <w:tcPr>
            <w:tcW w:w="1705" w:type="dxa"/>
            <w:vMerge/>
          </w:tcPr>
          <w:p w14:paraId="752E25CE"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32E9F986" w14:textId="066D37FD" w:rsidTr="00D462AD">
        <w:trPr>
          <w:jc w:val="center"/>
        </w:trPr>
        <w:tc>
          <w:tcPr>
            <w:tcW w:w="2972" w:type="dxa"/>
          </w:tcPr>
          <w:p w14:paraId="69092CD2"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200971F2"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5" w:type="dxa"/>
          </w:tcPr>
          <w:p w14:paraId="25651BD8"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5" w:type="dxa"/>
            <w:vMerge/>
          </w:tcPr>
          <w:p w14:paraId="2709AAF8"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101A434D" w14:textId="38F0BF91" w:rsidTr="00D462AD">
        <w:trPr>
          <w:jc w:val="center"/>
        </w:trPr>
        <w:tc>
          <w:tcPr>
            <w:tcW w:w="2972" w:type="dxa"/>
          </w:tcPr>
          <w:p w14:paraId="55164B2B"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lastRenderedPageBreak/>
              <w:t>Light sleep to non-sleep</w:t>
            </w:r>
          </w:p>
        </w:tc>
        <w:tc>
          <w:tcPr>
            <w:tcW w:w="1985" w:type="dxa"/>
          </w:tcPr>
          <w:p w14:paraId="534E8105"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25000</w:t>
            </w:r>
          </w:p>
        </w:tc>
        <w:tc>
          <w:tcPr>
            <w:tcW w:w="1705" w:type="dxa"/>
          </w:tcPr>
          <w:p w14:paraId="05B872D7"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15000</w:t>
            </w:r>
          </w:p>
        </w:tc>
        <w:tc>
          <w:tcPr>
            <w:tcW w:w="1705" w:type="dxa"/>
            <w:vMerge/>
          </w:tcPr>
          <w:p w14:paraId="06F1DE7E"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0215DA50" w14:textId="07F13FD3" w:rsidTr="00D462AD">
        <w:trPr>
          <w:jc w:val="center"/>
        </w:trPr>
        <w:tc>
          <w:tcPr>
            <w:tcW w:w="2972" w:type="dxa"/>
          </w:tcPr>
          <w:p w14:paraId="5A94A65B"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13BED28B"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60000</w:t>
            </w:r>
          </w:p>
        </w:tc>
        <w:tc>
          <w:tcPr>
            <w:tcW w:w="1705" w:type="dxa"/>
          </w:tcPr>
          <w:p w14:paraId="1A9FDE0A"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60000</w:t>
            </w:r>
          </w:p>
        </w:tc>
        <w:tc>
          <w:tcPr>
            <w:tcW w:w="1705" w:type="dxa"/>
            <w:vMerge/>
          </w:tcPr>
          <w:p w14:paraId="4D2A3008"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5D84C0C2" w14:textId="66818D74" w:rsidTr="00D462AD">
        <w:trPr>
          <w:jc w:val="center"/>
        </w:trPr>
        <w:tc>
          <w:tcPr>
            <w:tcW w:w="2972" w:type="dxa"/>
          </w:tcPr>
          <w:p w14:paraId="1B64D6C7"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06904E1D"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535200</w:t>
            </w:r>
          </w:p>
        </w:tc>
        <w:tc>
          <w:tcPr>
            <w:tcW w:w="1705" w:type="dxa"/>
          </w:tcPr>
          <w:p w14:paraId="69117364"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473200</w:t>
            </w:r>
          </w:p>
        </w:tc>
        <w:tc>
          <w:tcPr>
            <w:tcW w:w="1705" w:type="dxa"/>
            <w:vMerge/>
          </w:tcPr>
          <w:p w14:paraId="131C8039"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7197B5C0" w14:textId="476FBF75" w:rsidTr="00D462AD">
        <w:trPr>
          <w:jc w:val="center"/>
        </w:trPr>
        <w:tc>
          <w:tcPr>
            <w:tcW w:w="2972" w:type="dxa"/>
          </w:tcPr>
          <w:p w14:paraId="48E3AEDD"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90" w:type="dxa"/>
            <w:gridSpan w:val="2"/>
          </w:tcPr>
          <w:p w14:paraId="61B82CB3"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11.6%</w:t>
            </w:r>
          </w:p>
        </w:tc>
        <w:tc>
          <w:tcPr>
            <w:tcW w:w="1705" w:type="dxa"/>
            <w:vMerge/>
          </w:tcPr>
          <w:p w14:paraId="2510C08D"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bl>
    <w:p w14:paraId="633C88CA" w14:textId="77777777" w:rsidR="009E3FA4" w:rsidRDefault="009E3FA4" w:rsidP="009E3FA4">
      <w:pPr>
        <w:widowControl w:val="0"/>
        <w:autoSpaceDE/>
        <w:autoSpaceDN/>
        <w:adjustRightInd/>
        <w:snapToGrid/>
        <w:spacing w:after="0"/>
        <w:jc w:val="center"/>
        <w:rPr>
          <w:rFonts w:eastAsia="宋体"/>
          <w:b/>
          <w:kern w:val="2"/>
          <w:sz w:val="21"/>
          <w:lang w:eastAsia="zh-CN"/>
        </w:rPr>
      </w:pPr>
    </w:p>
    <w:p w14:paraId="25BDFDF0" w14:textId="0FCC92DF" w:rsidR="009E3FA4" w:rsidRPr="009E3FA4" w:rsidRDefault="009E3FA4" w:rsidP="009E3FA4">
      <w:pPr>
        <w:widowControl w:val="0"/>
        <w:autoSpaceDE/>
        <w:autoSpaceDN/>
        <w:adjustRightInd/>
        <w:snapToGrid/>
        <w:spacing w:after="0"/>
        <w:jc w:val="center"/>
        <w:rPr>
          <w:rFonts w:eastAsia="宋体"/>
          <w:b/>
          <w:kern w:val="2"/>
          <w:sz w:val="21"/>
          <w:lang w:eastAsia="zh-CN"/>
        </w:rPr>
      </w:pPr>
      <w:bookmarkStart w:id="22" w:name="OLE_LINK84"/>
      <w:bookmarkStart w:id="23" w:name="OLE_LINK85"/>
      <w:r w:rsidRPr="009E3FA4">
        <w:rPr>
          <w:rFonts w:eastAsia="宋体"/>
          <w:b/>
          <w:kern w:val="2"/>
          <w:sz w:val="21"/>
          <w:lang w:eastAsia="zh-CN"/>
        </w:rPr>
        <w:t xml:space="preserve">Table </w:t>
      </w:r>
      <w:r>
        <w:rPr>
          <w:rFonts w:eastAsia="宋体"/>
          <w:b/>
          <w:kern w:val="2"/>
          <w:sz w:val="21"/>
          <w:lang w:eastAsia="zh-CN"/>
        </w:rPr>
        <w:t>6</w:t>
      </w:r>
      <w:r w:rsidRPr="009E3FA4">
        <w:rPr>
          <w:rFonts w:eastAsia="宋体"/>
          <w:b/>
          <w:kern w:val="2"/>
          <w:sz w:val="21"/>
          <w:lang w:eastAsia="zh-CN"/>
        </w:rPr>
        <w:t>:</w:t>
      </w:r>
      <w:r>
        <w:rPr>
          <w:rFonts w:eastAsia="宋体"/>
          <w:b/>
          <w:kern w:val="2"/>
          <w:sz w:val="21"/>
          <w:lang w:eastAsia="zh-CN"/>
        </w:rPr>
        <w:t xml:space="preserve"> </w:t>
      </w:r>
      <w:r w:rsidRPr="009E3FA4">
        <w:rPr>
          <w:rFonts w:eastAsia="宋体"/>
          <w:b/>
          <w:kern w:val="2"/>
          <w:sz w:val="21"/>
          <w:lang w:eastAsia="zh-CN"/>
        </w:rPr>
        <w:t xml:space="preserve">The evaluation results </w:t>
      </w:r>
      <w:r w:rsidR="00340B98">
        <w:rPr>
          <w:rFonts w:eastAsia="宋体"/>
          <w:b/>
          <w:kern w:val="2"/>
          <w:sz w:val="21"/>
          <w:lang w:eastAsia="zh-CN"/>
        </w:rPr>
        <w:t>of</w:t>
      </w:r>
      <w:r>
        <w:rPr>
          <w:rFonts w:eastAsia="宋体"/>
          <w:b/>
          <w:kern w:val="2"/>
          <w:sz w:val="21"/>
          <w:lang w:eastAsia="zh-CN"/>
        </w:rPr>
        <w:t xml:space="preserve"> test 3</w:t>
      </w:r>
    </w:p>
    <w:bookmarkEnd w:id="22"/>
    <w:bookmarkEnd w:id="23"/>
    <w:tbl>
      <w:tblPr>
        <w:tblStyle w:val="72"/>
        <w:tblW w:w="8367" w:type="dxa"/>
        <w:jc w:val="center"/>
        <w:tblLook w:val="04A0" w:firstRow="1" w:lastRow="0" w:firstColumn="1" w:lastColumn="0" w:noHBand="0" w:noVBand="1"/>
      </w:tblPr>
      <w:tblGrid>
        <w:gridCol w:w="2972"/>
        <w:gridCol w:w="1985"/>
        <w:gridCol w:w="1701"/>
        <w:gridCol w:w="1709"/>
      </w:tblGrid>
      <w:tr w:rsidR="00D462AD" w:rsidRPr="009E3FA4" w14:paraId="12C16BA6" w14:textId="5A4FD238" w:rsidTr="00D462AD">
        <w:trPr>
          <w:jc w:val="center"/>
        </w:trPr>
        <w:tc>
          <w:tcPr>
            <w:tcW w:w="2972" w:type="dxa"/>
          </w:tcPr>
          <w:p w14:paraId="796FC607"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p>
        </w:tc>
        <w:tc>
          <w:tcPr>
            <w:tcW w:w="1985" w:type="dxa"/>
          </w:tcPr>
          <w:p w14:paraId="500CF80C"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Without TRS/CSI-RS transmission</w:t>
            </w:r>
          </w:p>
        </w:tc>
        <w:tc>
          <w:tcPr>
            <w:tcW w:w="1701" w:type="dxa"/>
          </w:tcPr>
          <w:p w14:paraId="1C94C7CB"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 TRS/CSI-RS transmission</w:t>
            </w:r>
          </w:p>
        </w:tc>
        <w:tc>
          <w:tcPr>
            <w:tcW w:w="1709" w:type="dxa"/>
          </w:tcPr>
          <w:p w14:paraId="7904AE1D" w14:textId="241F5295" w:rsidR="00D462AD" w:rsidRPr="00D462AD" w:rsidRDefault="00D462AD" w:rsidP="009E3FA4">
            <w:pPr>
              <w:widowControl w:val="0"/>
              <w:autoSpaceDE/>
              <w:autoSpaceDN/>
              <w:adjustRightInd/>
              <w:snapToGrid/>
              <w:spacing w:after="0"/>
              <w:rPr>
                <w:rFonts w:ascii="Times New Roman" w:eastAsia="宋体" w:hAnsi="Times New Roman"/>
                <w:sz w:val="21"/>
                <w:lang w:eastAsia="zh-CN"/>
              </w:rPr>
            </w:pPr>
            <w:r w:rsidRPr="00D462AD">
              <w:rPr>
                <w:rFonts w:ascii="Times New Roman" w:eastAsia="宋体" w:hAnsi="Times New Roman"/>
                <w:sz w:val="21"/>
                <w:lang w:eastAsia="zh-CN"/>
              </w:rPr>
              <w:t>Note</w:t>
            </w:r>
          </w:p>
          <w:p w14:paraId="4340838A" w14:textId="77777777" w:rsidR="00D462AD" w:rsidRPr="009E3FA4" w:rsidRDefault="00D462AD" w:rsidP="009E3FA4">
            <w:pPr>
              <w:widowControl w:val="0"/>
              <w:autoSpaceDE/>
              <w:autoSpaceDN/>
              <w:adjustRightInd/>
              <w:snapToGrid/>
              <w:spacing w:after="0"/>
              <w:rPr>
                <w:rFonts w:eastAsia="宋体"/>
                <w:sz w:val="21"/>
                <w:lang w:eastAsia="zh-CN"/>
              </w:rPr>
            </w:pPr>
          </w:p>
        </w:tc>
      </w:tr>
      <w:tr w:rsidR="00D462AD" w:rsidRPr="009E3FA4" w14:paraId="7B88F23E" w14:textId="1D030CC4" w:rsidTr="00D462AD">
        <w:trPr>
          <w:jc w:val="center"/>
        </w:trPr>
        <w:tc>
          <w:tcPr>
            <w:tcW w:w="2972" w:type="dxa"/>
          </w:tcPr>
          <w:p w14:paraId="214B7BED" w14:textId="4398980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PDCCH-only energy</w:t>
            </w:r>
          </w:p>
        </w:tc>
        <w:tc>
          <w:tcPr>
            <w:tcW w:w="1985" w:type="dxa"/>
          </w:tcPr>
          <w:p w14:paraId="67DDE48C"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2000</w:t>
            </w:r>
          </w:p>
        </w:tc>
        <w:tc>
          <w:tcPr>
            <w:tcW w:w="1701" w:type="dxa"/>
          </w:tcPr>
          <w:p w14:paraId="4695CA91"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2000</w:t>
            </w:r>
          </w:p>
        </w:tc>
        <w:tc>
          <w:tcPr>
            <w:tcW w:w="1709" w:type="dxa"/>
            <w:vMerge w:val="restart"/>
          </w:tcPr>
          <w:p w14:paraId="190D878F" w14:textId="3E236804" w:rsidR="00D462AD" w:rsidRPr="009E3FA4" w:rsidRDefault="00D462AD" w:rsidP="00D462AD">
            <w:pPr>
              <w:widowControl w:val="0"/>
              <w:autoSpaceDE/>
              <w:autoSpaceDN/>
              <w:adjustRightInd/>
              <w:snapToGrid/>
              <w:spacing w:after="0"/>
              <w:jc w:val="left"/>
              <w:rPr>
                <w:rFonts w:eastAsia="宋体"/>
                <w:sz w:val="21"/>
                <w:lang w:eastAsia="zh-CN"/>
              </w:rPr>
            </w:pPr>
            <w:r>
              <w:rPr>
                <w:rFonts w:ascii="Times New Roman" w:eastAsia="宋体" w:hAnsi="Times New Roman"/>
                <w:sz w:val="21"/>
                <w:lang w:eastAsia="zh-CN"/>
              </w:rPr>
              <w:t>N</w:t>
            </w:r>
            <w:r w:rsidRPr="00D462AD">
              <w:rPr>
                <w:rFonts w:ascii="Times New Roman" w:eastAsia="宋体" w:hAnsi="Times New Roman"/>
                <w:sz w:val="21"/>
                <w:lang w:eastAsia="zh-CN"/>
              </w:rPr>
              <w:t>o neighbor cell measurement is assumed</w:t>
            </w:r>
          </w:p>
        </w:tc>
      </w:tr>
      <w:tr w:rsidR="00D462AD" w:rsidRPr="009E3FA4" w14:paraId="7D4B2251" w14:textId="37162FF3" w:rsidTr="00D462AD">
        <w:trPr>
          <w:jc w:val="center"/>
        </w:trPr>
        <w:tc>
          <w:tcPr>
            <w:tcW w:w="2972" w:type="dxa"/>
          </w:tcPr>
          <w:p w14:paraId="4FC21EFF"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PDCCH+PDSCH energy</w:t>
            </w:r>
          </w:p>
        </w:tc>
        <w:tc>
          <w:tcPr>
            <w:tcW w:w="1985" w:type="dxa"/>
          </w:tcPr>
          <w:p w14:paraId="652BFAD2"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7200</w:t>
            </w:r>
          </w:p>
        </w:tc>
        <w:tc>
          <w:tcPr>
            <w:tcW w:w="1701" w:type="dxa"/>
          </w:tcPr>
          <w:p w14:paraId="6342307D"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7200</w:t>
            </w:r>
          </w:p>
        </w:tc>
        <w:tc>
          <w:tcPr>
            <w:tcW w:w="1709" w:type="dxa"/>
            <w:vMerge/>
          </w:tcPr>
          <w:p w14:paraId="693A3D30" w14:textId="77777777" w:rsidR="00D462AD" w:rsidRPr="009E3FA4" w:rsidRDefault="00D462AD" w:rsidP="00740C83">
            <w:pPr>
              <w:widowControl w:val="0"/>
              <w:autoSpaceDE/>
              <w:autoSpaceDN/>
              <w:adjustRightInd/>
              <w:snapToGrid/>
              <w:spacing w:after="0"/>
              <w:jc w:val="center"/>
              <w:rPr>
                <w:rFonts w:eastAsia="宋体"/>
                <w:sz w:val="21"/>
                <w:lang w:eastAsia="zh-CN"/>
              </w:rPr>
            </w:pPr>
          </w:p>
        </w:tc>
      </w:tr>
      <w:tr w:rsidR="00D462AD" w:rsidRPr="009E3FA4" w14:paraId="4A0396E6" w14:textId="7A4A5850" w:rsidTr="00D462AD">
        <w:trPr>
          <w:jc w:val="center"/>
        </w:trPr>
        <w:tc>
          <w:tcPr>
            <w:tcW w:w="2972" w:type="dxa"/>
          </w:tcPr>
          <w:p w14:paraId="467087BE"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SSB or TRS/CSI-RS processing</w:t>
            </w:r>
          </w:p>
        </w:tc>
        <w:tc>
          <w:tcPr>
            <w:tcW w:w="1985" w:type="dxa"/>
          </w:tcPr>
          <w:p w14:paraId="661469D9"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20000</w:t>
            </w:r>
          </w:p>
        </w:tc>
        <w:tc>
          <w:tcPr>
            <w:tcW w:w="1701" w:type="dxa"/>
          </w:tcPr>
          <w:p w14:paraId="382DA444"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20000</w:t>
            </w:r>
          </w:p>
        </w:tc>
        <w:tc>
          <w:tcPr>
            <w:tcW w:w="1709" w:type="dxa"/>
            <w:vMerge/>
          </w:tcPr>
          <w:p w14:paraId="112AFB43" w14:textId="77777777" w:rsidR="00D462AD" w:rsidRPr="009E3FA4" w:rsidRDefault="00D462AD" w:rsidP="00740C83">
            <w:pPr>
              <w:widowControl w:val="0"/>
              <w:autoSpaceDE/>
              <w:autoSpaceDN/>
              <w:adjustRightInd/>
              <w:snapToGrid/>
              <w:spacing w:after="0"/>
              <w:jc w:val="center"/>
              <w:rPr>
                <w:rFonts w:eastAsia="宋体"/>
                <w:sz w:val="21"/>
                <w:lang w:eastAsia="zh-CN"/>
              </w:rPr>
            </w:pPr>
          </w:p>
        </w:tc>
      </w:tr>
      <w:tr w:rsidR="00D462AD" w:rsidRPr="009E3FA4" w14:paraId="7CDCDB8A" w14:textId="38F5F91B" w:rsidTr="00D462AD">
        <w:trPr>
          <w:jc w:val="center"/>
        </w:trPr>
        <w:tc>
          <w:tcPr>
            <w:tcW w:w="2972" w:type="dxa"/>
          </w:tcPr>
          <w:p w14:paraId="06C0D95D"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w:t>
            </w:r>
          </w:p>
        </w:tc>
        <w:tc>
          <w:tcPr>
            <w:tcW w:w="1985" w:type="dxa"/>
          </w:tcPr>
          <w:p w14:paraId="2F5F762A"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122000</w:t>
            </w:r>
          </w:p>
        </w:tc>
        <w:tc>
          <w:tcPr>
            <w:tcW w:w="1701" w:type="dxa"/>
          </w:tcPr>
          <w:p w14:paraId="7C44F7A1"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123000</w:t>
            </w:r>
          </w:p>
        </w:tc>
        <w:tc>
          <w:tcPr>
            <w:tcW w:w="1709" w:type="dxa"/>
            <w:vMerge/>
          </w:tcPr>
          <w:p w14:paraId="4F624A63" w14:textId="77777777" w:rsidR="00D462AD" w:rsidRPr="009E3FA4" w:rsidRDefault="00D462AD" w:rsidP="00740C83">
            <w:pPr>
              <w:widowControl w:val="0"/>
              <w:autoSpaceDE/>
              <w:autoSpaceDN/>
              <w:adjustRightInd/>
              <w:snapToGrid/>
              <w:spacing w:after="0"/>
              <w:jc w:val="center"/>
              <w:rPr>
                <w:rFonts w:eastAsia="宋体"/>
                <w:sz w:val="21"/>
                <w:lang w:eastAsia="zh-CN"/>
              </w:rPr>
            </w:pPr>
          </w:p>
        </w:tc>
      </w:tr>
      <w:tr w:rsidR="00D462AD" w:rsidRPr="009E3FA4" w14:paraId="37F8EC8F" w14:textId="08CCA00B" w:rsidTr="00D462AD">
        <w:trPr>
          <w:jc w:val="center"/>
        </w:trPr>
        <w:tc>
          <w:tcPr>
            <w:tcW w:w="2972" w:type="dxa"/>
          </w:tcPr>
          <w:p w14:paraId="3FDF274E"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w:t>
            </w:r>
          </w:p>
        </w:tc>
        <w:tc>
          <w:tcPr>
            <w:tcW w:w="1985" w:type="dxa"/>
          </w:tcPr>
          <w:p w14:paraId="6EF3C402"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28000</w:t>
            </w:r>
          </w:p>
        </w:tc>
        <w:tc>
          <w:tcPr>
            <w:tcW w:w="1701" w:type="dxa"/>
          </w:tcPr>
          <w:p w14:paraId="18B3776A"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9" w:type="dxa"/>
            <w:vMerge/>
          </w:tcPr>
          <w:p w14:paraId="2D2484F0" w14:textId="77777777" w:rsidR="00D462AD" w:rsidRPr="009E3FA4" w:rsidRDefault="00D462AD" w:rsidP="00740C83">
            <w:pPr>
              <w:widowControl w:val="0"/>
              <w:autoSpaceDE/>
              <w:autoSpaceDN/>
              <w:adjustRightInd/>
              <w:snapToGrid/>
              <w:spacing w:after="0"/>
              <w:jc w:val="center"/>
              <w:rPr>
                <w:rFonts w:eastAsia="宋体"/>
                <w:sz w:val="21"/>
                <w:lang w:eastAsia="zh-CN"/>
              </w:rPr>
            </w:pPr>
          </w:p>
        </w:tc>
      </w:tr>
      <w:tr w:rsidR="00D462AD" w:rsidRPr="009E3FA4" w14:paraId="3341E839" w14:textId="6D0CB4D7" w:rsidTr="00D462AD">
        <w:trPr>
          <w:jc w:val="center"/>
        </w:trPr>
        <w:tc>
          <w:tcPr>
            <w:tcW w:w="2972" w:type="dxa"/>
          </w:tcPr>
          <w:p w14:paraId="6397F5A0"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 to non-sleep</w:t>
            </w:r>
          </w:p>
        </w:tc>
        <w:tc>
          <w:tcPr>
            <w:tcW w:w="1985" w:type="dxa"/>
          </w:tcPr>
          <w:p w14:paraId="57B6E67F"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c>
          <w:tcPr>
            <w:tcW w:w="1701" w:type="dxa"/>
          </w:tcPr>
          <w:p w14:paraId="1EB57B24"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c>
          <w:tcPr>
            <w:tcW w:w="1709" w:type="dxa"/>
            <w:vMerge/>
          </w:tcPr>
          <w:p w14:paraId="1B828B27" w14:textId="77777777" w:rsidR="00D462AD" w:rsidRPr="009E3FA4" w:rsidRDefault="00D462AD" w:rsidP="00740C83">
            <w:pPr>
              <w:widowControl w:val="0"/>
              <w:autoSpaceDE/>
              <w:autoSpaceDN/>
              <w:adjustRightInd/>
              <w:snapToGrid/>
              <w:spacing w:after="0"/>
              <w:jc w:val="center"/>
              <w:rPr>
                <w:rFonts w:eastAsia="宋体"/>
                <w:sz w:val="21"/>
                <w:lang w:eastAsia="zh-CN"/>
              </w:rPr>
            </w:pPr>
          </w:p>
        </w:tc>
      </w:tr>
      <w:tr w:rsidR="00D462AD" w:rsidRPr="009E3FA4" w14:paraId="43013F83" w14:textId="7A211222" w:rsidTr="00D462AD">
        <w:trPr>
          <w:jc w:val="center"/>
        </w:trPr>
        <w:tc>
          <w:tcPr>
            <w:tcW w:w="2972" w:type="dxa"/>
          </w:tcPr>
          <w:p w14:paraId="0276ABE0"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 to non-sleep</w:t>
            </w:r>
          </w:p>
        </w:tc>
        <w:tc>
          <w:tcPr>
            <w:tcW w:w="1985" w:type="dxa"/>
          </w:tcPr>
          <w:p w14:paraId="1DAC69B3"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5000</w:t>
            </w:r>
          </w:p>
        </w:tc>
        <w:tc>
          <w:tcPr>
            <w:tcW w:w="1701" w:type="dxa"/>
          </w:tcPr>
          <w:p w14:paraId="7A5FA9C7"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9" w:type="dxa"/>
            <w:vMerge/>
          </w:tcPr>
          <w:p w14:paraId="61C1A0AE" w14:textId="77777777" w:rsidR="00D462AD" w:rsidRPr="009E3FA4" w:rsidRDefault="00D462AD" w:rsidP="00740C83">
            <w:pPr>
              <w:widowControl w:val="0"/>
              <w:autoSpaceDE/>
              <w:autoSpaceDN/>
              <w:adjustRightInd/>
              <w:snapToGrid/>
              <w:spacing w:after="0"/>
              <w:jc w:val="center"/>
              <w:rPr>
                <w:rFonts w:eastAsia="宋体"/>
                <w:sz w:val="21"/>
                <w:lang w:eastAsia="zh-CN"/>
              </w:rPr>
            </w:pPr>
          </w:p>
        </w:tc>
      </w:tr>
      <w:tr w:rsidR="00D462AD" w:rsidRPr="009E3FA4" w14:paraId="34D95B45" w14:textId="5C3E16A4" w:rsidTr="00D462AD">
        <w:trPr>
          <w:jc w:val="center"/>
        </w:trPr>
        <w:tc>
          <w:tcPr>
            <w:tcW w:w="2972" w:type="dxa"/>
          </w:tcPr>
          <w:p w14:paraId="21EE671F"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Neighbor cell measurement</w:t>
            </w:r>
          </w:p>
        </w:tc>
        <w:tc>
          <w:tcPr>
            <w:tcW w:w="1985" w:type="dxa"/>
          </w:tcPr>
          <w:p w14:paraId="51F6E4A1"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1" w:type="dxa"/>
          </w:tcPr>
          <w:p w14:paraId="07ADE290"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9" w:type="dxa"/>
            <w:vMerge/>
          </w:tcPr>
          <w:p w14:paraId="54F76CD7" w14:textId="77777777" w:rsidR="00D462AD" w:rsidRPr="009E3FA4" w:rsidRDefault="00D462AD" w:rsidP="00740C83">
            <w:pPr>
              <w:widowControl w:val="0"/>
              <w:autoSpaceDE/>
              <w:autoSpaceDN/>
              <w:adjustRightInd/>
              <w:snapToGrid/>
              <w:spacing w:after="0"/>
              <w:jc w:val="center"/>
              <w:rPr>
                <w:rFonts w:eastAsia="宋体"/>
                <w:sz w:val="21"/>
                <w:lang w:eastAsia="zh-CN"/>
              </w:rPr>
            </w:pPr>
          </w:p>
        </w:tc>
      </w:tr>
      <w:tr w:rsidR="00D462AD" w:rsidRPr="009E3FA4" w14:paraId="09BC3983" w14:textId="33175716" w:rsidTr="00D462AD">
        <w:trPr>
          <w:jc w:val="center"/>
        </w:trPr>
        <w:tc>
          <w:tcPr>
            <w:tcW w:w="2972" w:type="dxa"/>
          </w:tcPr>
          <w:p w14:paraId="118F3F4F"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Total Power consumption</w:t>
            </w:r>
          </w:p>
        </w:tc>
        <w:tc>
          <w:tcPr>
            <w:tcW w:w="1985" w:type="dxa"/>
          </w:tcPr>
          <w:p w14:paraId="3F7C79FD"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229200</w:t>
            </w:r>
          </w:p>
        </w:tc>
        <w:tc>
          <w:tcPr>
            <w:tcW w:w="1701" w:type="dxa"/>
          </w:tcPr>
          <w:p w14:paraId="2560B2E8"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197200</w:t>
            </w:r>
          </w:p>
        </w:tc>
        <w:tc>
          <w:tcPr>
            <w:tcW w:w="1709" w:type="dxa"/>
            <w:vMerge/>
          </w:tcPr>
          <w:p w14:paraId="2174BECF" w14:textId="77777777" w:rsidR="00D462AD" w:rsidRPr="009E3FA4" w:rsidRDefault="00D462AD" w:rsidP="00740C83">
            <w:pPr>
              <w:widowControl w:val="0"/>
              <w:autoSpaceDE/>
              <w:autoSpaceDN/>
              <w:adjustRightInd/>
              <w:snapToGrid/>
              <w:spacing w:after="0"/>
              <w:jc w:val="center"/>
              <w:rPr>
                <w:rFonts w:eastAsia="宋体"/>
                <w:sz w:val="21"/>
                <w:lang w:eastAsia="zh-CN"/>
              </w:rPr>
            </w:pPr>
          </w:p>
        </w:tc>
      </w:tr>
      <w:tr w:rsidR="00D462AD" w:rsidRPr="009E3FA4" w14:paraId="019EC4AC" w14:textId="16C8E08C" w:rsidTr="00D462AD">
        <w:trPr>
          <w:jc w:val="center"/>
        </w:trPr>
        <w:tc>
          <w:tcPr>
            <w:tcW w:w="2972" w:type="dxa"/>
          </w:tcPr>
          <w:p w14:paraId="14F71828" w14:textId="77777777" w:rsidR="00D462AD" w:rsidRPr="009E3FA4" w:rsidRDefault="00D462AD"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Power saving gains</w:t>
            </w:r>
          </w:p>
        </w:tc>
        <w:tc>
          <w:tcPr>
            <w:tcW w:w="3686" w:type="dxa"/>
            <w:gridSpan w:val="2"/>
          </w:tcPr>
          <w:p w14:paraId="66666788"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14.0%</w:t>
            </w:r>
          </w:p>
        </w:tc>
        <w:tc>
          <w:tcPr>
            <w:tcW w:w="1709" w:type="dxa"/>
            <w:vMerge/>
          </w:tcPr>
          <w:p w14:paraId="335B0A11" w14:textId="77777777" w:rsidR="00D462AD" w:rsidRPr="009E3FA4" w:rsidRDefault="00D462AD" w:rsidP="00740C83">
            <w:pPr>
              <w:widowControl w:val="0"/>
              <w:autoSpaceDE/>
              <w:autoSpaceDN/>
              <w:adjustRightInd/>
              <w:snapToGrid/>
              <w:spacing w:after="0"/>
              <w:jc w:val="center"/>
              <w:rPr>
                <w:rFonts w:eastAsia="宋体"/>
                <w:sz w:val="21"/>
                <w:lang w:eastAsia="zh-CN"/>
              </w:rPr>
            </w:pPr>
          </w:p>
        </w:tc>
      </w:tr>
    </w:tbl>
    <w:p w14:paraId="22C591C1" w14:textId="77777777" w:rsidR="00E257F9" w:rsidRPr="00934725" w:rsidRDefault="00E257F9" w:rsidP="009E3FA4">
      <w:pPr>
        <w:widowControl w:val="0"/>
        <w:autoSpaceDE/>
        <w:autoSpaceDN/>
        <w:adjustRightInd/>
        <w:snapToGrid/>
        <w:spacing w:after="0"/>
        <w:jc w:val="center"/>
        <w:rPr>
          <w:rFonts w:eastAsia="宋体"/>
          <w:b/>
          <w:kern w:val="2"/>
          <w:sz w:val="21"/>
          <w:lang w:eastAsia="zh-CN"/>
        </w:rPr>
      </w:pPr>
    </w:p>
    <w:p w14:paraId="618C957B" w14:textId="4B3824AD" w:rsidR="009E3FA4" w:rsidRPr="00934725" w:rsidRDefault="009E3FA4" w:rsidP="009E3FA4">
      <w:pPr>
        <w:widowControl w:val="0"/>
        <w:autoSpaceDE/>
        <w:autoSpaceDN/>
        <w:adjustRightInd/>
        <w:snapToGrid/>
        <w:spacing w:after="0"/>
        <w:jc w:val="center"/>
        <w:rPr>
          <w:rFonts w:eastAsia="宋体"/>
          <w:b/>
          <w:kern w:val="2"/>
          <w:sz w:val="21"/>
          <w:lang w:eastAsia="zh-CN"/>
        </w:rPr>
      </w:pPr>
      <w:r w:rsidRPr="00934725">
        <w:rPr>
          <w:rFonts w:eastAsia="宋体"/>
          <w:b/>
          <w:kern w:val="2"/>
          <w:sz w:val="21"/>
          <w:lang w:eastAsia="zh-CN"/>
        </w:rPr>
        <w:t xml:space="preserve">Table 7: The evaluation results </w:t>
      </w:r>
      <w:r w:rsidR="00340B98">
        <w:rPr>
          <w:rFonts w:eastAsia="宋体"/>
          <w:b/>
          <w:kern w:val="2"/>
          <w:sz w:val="21"/>
          <w:lang w:eastAsia="zh-CN"/>
        </w:rPr>
        <w:t>of</w:t>
      </w:r>
      <w:r w:rsidRPr="00934725">
        <w:rPr>
          <w:rFonts w:eastAsia="宋体"/>
          <w:b/>
          <w:kern w:val="2"/>
          <w:sz w:val="21"/>
          <w:lang w:eastAsia="zh-CN"/>
        </w:rPr>
        <w:t xml:space="preserve"> test 4</w:t>
      </w:r>
    </w:p>
    <w:tbl>
      <w:tblPr>
        <w:tblStyle w:val="82"/>
        <w:tblW w:w="8374" w:type="dxa"/>
        <w:jc w:val="center"/>
        <w:tblLook w:val="04A0" w:firstRow="1" w:lastRow="0" w:firstColumn="1" w:lastColumn="0" w:noHBand="0" w:noVBand="1"/>
      </w:tblPr>
      <w:tblGrid>
        <w:gridCol w:w="2972"/>
        <w:gridCol w:w="1985"/>
        <w:gridCol w:w="1701"/>
        <w:gridCol w:w="1716"/>
      </w:tblGrid>
      <w:tr w:rsidR="00D462AD" w:rsidRPr="009E3FA4" w14:paraId="1755D803" w14:textId="5A58DD91" w:rsidTr="00D462AD">
        <w:trPr>
          <w:jc w:val="center"/>
        </w:trPr>
        <w:tc>
          <w:tcPr>
            <w:tcW w:w="2972" w:type="dxa"/>
          </w:tcPr>
          <w:p w14:paraId="532B01C1"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33EF19AA"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1" w:type="dxa"/>
          </w:tcPr>
          <w:p w14:paraId="76B84C59"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c>
          <w:tcPr>
            <w:tcW w:w="1716" w:type="dxa"/>
          </w:tcPr>
          <w:p w14:paraId="1E38FCC3" w14:textId="5B2AF371" w:rsidR="00D462AD" w:rsidRPr="00D462AD" w:rsidRDefault="00D462AD" w:rsidP="009E3FA4">
            <w:pPr>
              <w:widowControl w:val="0"/>
              <w:autoSpaceDE/>
              <w:autoSpaceDN/>
              <w:adjustRightInd/>
              <w:snapToGrid/>
              <w:spacing w:after="0"/>
              <w:rPr>
                <w:rFonts w:ascii="Times New Roman" w:eastAsia="宋体" w:hAnsi="Times New Roman"/>
                <w:sz w:val="21"/>
                <w:szCs w:val="21"/>
                <w:lang w:eastAsia="zh-CN"/>
              </w:rPr>
            </w:pPr>
            <w:r w:rsidRPr="00D462AD">
              <w:rPr>
                <w:rFonts w:ascii="Times New Roman" w:eastAsia="宋体" w:hAnsi="Times New Roman"/>
                <w:sz w:val="21"/>
                <w:szCs w:val="21"/>
                <w:lang w:eastAsia="zh-CN"/>
              </w:rPr>
              <w:t>Note</w:t>
            </w:r>
          </w:p>
        </w:tc>
      </w:tr>
      <w:tr w:rsidR="00D462AD" w:rsidRPr="009E3FA4" w14:paraId="0896EF21" w14:textId="0B458CB3" w:rsidTr="00D462AD">
        <w:trPr>
          <w:jc w:val="center"/>
        </w:trPr>
        <w:tc>
          <w:tcPr>
            <w:tcW w:w="2972" w:type="dxa"/>
          </w:tcPr>
          <w:p w14:paraId="534CB14C"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403A9204"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2000</w:t>
            </w:r>
          </w:p>
        </w:tc>
        <w:tc>
          <w:tcPr>
            <w:tcW w:w="1701" w:type="dxa"/>
          </w:tcPr>
          <w:p w14:paraId="22008264"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2000</w:t>
            </w:r>
          </w:p>
        </w:tc>
        <w:tc>
          <w:tcPr>
            <w:tcW w:w="1716" w:type="dxa"/>
            <w:vMerge w:val="restart"/>
          </w:tcPr>
          <w:p w14:paraId="063369ED" w14:textId="0E70625A" w:rsidR="00D462AD" w:rsidRPr="009E3FA4" w:rsidRDefault="00D462AD" w:rsidP="00D462AD">
            <w:pPr>
              <w:widowControl w:val="0"/>
              <w:autoSpaceDE/>
              <w:autoSpaceDN/>
              <w:adjustRightInd/>
              <w:snapToGrid/>
              <w:spacing w:after="0"/>
              <w:jc w:val="left"/>
              <w:rPr>
                <w:rFonts w:eastAsia="宋体"/>
                <w:sz w:val="21"/>
                <w:szCs w:val="21"/>
                <w:lang w:eastAsia="zh-CN"/>
              </w:rPr>
            </w:pPr>
            <w:r>
              <w:rPr>
                <w:rFonts w:ascii="Times New Roman" w:eastAsia="宋体" w:hAnsi="Times New Roman"/>
                <w:sz w:val="21"/>
                <w:szCs w:val="21"/>
                <w:lang w:eastAsia="zh-CN"/>
              </w:rPr>
              <w:t>O</w:t>
            </w:r>
            <w:r w:rsidRPr="00D462AD">
              <w:rPr>
                <w:rFonts w:ascii="Times New Roman" w:eastAsia="宋体" w:hAnsi="Times New Roman"/>
                <w:sz w:val="21"/>
                <w:szCs w:val="21"/>
                <w:lang w:eastAsia="zh-CN"/>
              </w:rPr>
              <w:t>ne 5ms SMTC window is assumed for neighbor cell measurement after PO</w:t>
            </w:r>
          </w:p>
        </w:tc>
      </w:tr>
      <w:tr w:rsidR="00D462AD" w:rsidRPr="009E3FA4" w14:paraId="22F6CD14" w14:textId="7D7353BA" w:rsidTr="00D462AD">
        <w:trPr>
          <w:jc w:val="center"/>
        </w:trPr>
        <w:tc>
          <w:tcPr>
            <w:tcW w:w="2972" w:type="dxa"/>
          </w:tcPr>
          <w:p w14:paraId="21606C54"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PDCCH+PDSCH energy</w:t>
            </w:r>
          </w:p>
        </w:tc>
        <w:tc>
          <w:tcPr>
            <w:tcW w:w="1985" w:type="dxa"/>
          </w:tcPr>
          <w:p w14:paraId="0B2893DB"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7200</w:t>
            </w:r>
          </w:p>
        </w:tc>
        <w:tc>
          <w:tcPr>
            <w:tcW w:w="1701" w:type="dxa"/>
          </w:tcPr>
          <w:p w14:paraId="2EBCFB05"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7200</w:t>
            </w:r>
          </w:p>
        </w:tc>
        <w:tc>
          <w:tcPr>
            <w:tcW w:w="1716" w:type="dxa"/>
            <w:vMerge/>
          </w:tcPr>
          <w:p w14:paraId="4C601456"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269B5AA0" w14:textId="1CF8F432" w:rsidTr="00D462AD">
        <w:trPr>
          <w:jc w:val="center"/>
        </w:trPr>
        <w:tc>
          <w:tcPr>
            <w:tcW w:w="2972" w:type="dxa"/>
          </w:tcPr>
          <w:p w14:paraId="71263F12"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634E8854"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40000</w:t>
            </w:r>
          </w:p>
        </w:tc>
        <w:tc>
          <w:tcPr>
            <w:tcW w:w="1701" w:type="dxa"/>
          </w:tcPr>
          <w:p w14:paraId="56D0E2D8"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40000</w:t>
            </w:r>
          </w:p>
        </w:tc>
        <w:tc>
          <w:tcPr>
            <w:tcW w:w="1716" w:type="dxa"/>
            <w:vMerge/>
          </w:tcPr>
          <w:p w14:paraId="15BCEA8C"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5C5DAC27" w14:textId="0B7EC22C" w:rsidTr="00D462AD">
        <w:trPr>
          <w:jc w:val="center"/>
        </w:trPr>
        <w:tc>
          <w:tcPr>
            <w:tcW w:w="2972" w:type="dxa"/>
          </w:tcPr>
          <w:p w14:paraId="30F08404"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160569C5"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116000</w:t>
            </w:r>
          </w:p>
        </w:tc>
        <w:tc>
          <w:tcPr>
            <w:tcW w:w="1701" w:type="dxa"/>
          </w:tcPr>
          <w:p w14:paraId="68B755A6"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120000</w:t>
            </w:r>
          </w:p>
        </w:tc>
        <w:tc>
          <w:tcPr>
            <w:tcW w:w="1716" w:type="dxa"/>
            <w:vMerge/>
          </w:tcPr>
          <w:p w14:paraId="18EBC623"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01EAD3AC" w14:textId="281CF060" w:rsidTr="00D462AD">
        <w:trPr>
          <w:jc w:val="center"/>
        </w:trPr>
        <w:tc>
          <w:tcPr>
            <w:tcW w:w="2972" w:type="dxa"/>
          </w:tcPr>
          <w:p w14:paraId="10A22EC2"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38E8931B"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112000</w:t>
            </w:r>
          </w:p>
        </w:tc>
        <w:tc>
          <w:tcPr>
            <w:tcW w:w="1701" w:type="dxa"/>
          </w:tcPr>
          <w:p w14:paraId="4D60495A"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56000</w:t>
            </w:r>
          </w:p>
        </w:tc>
        <w:tc>
          <w:tcPr>
            <w:tcW w:w="1716" w:type="dxa"/>
            <w:vMerge/>
          </w:tcPr>
          <w:p w14:paraId="793E6D89"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087FCB40" w14:textId="6AFD18BA" w:rsidTr="00D462AD">
        <w:trPr>
          <w:jc w:val="center"/>
        </w:trPr>
        <w:tc>
          <w:tcPr>
            <w:tcW w:w="2972" w:type="dxa"/>
          </w:tcPr>
          <w:p w14:paraId="28C71606"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78A4A1EB"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1" w:type="dxa"/>
          </w:tcPr>
          <w:p w14:paraId="5EE4BEFD"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16" w:type="dxa"/>
            <w:vMerge/>
          </w:tcPr>
          <w:p w14:paraId="0AAA906F"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176517D5" w14:textId="4C73A55A" w:rsidTr="00D462AD">
        <w:trPr>
          <w:jc w:val="center"/>
        </w:trPr>
        <w:tc>
          <w:tcPr>
            <w:tcW w:w="2972" w:type="dxa"/>
          </w:tcPr>
          <w:p w14:paraId="29A519D6"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 to non-sleep</w:t>
            </w:r>
          </w:p>
        </w:tc>
        <w:tc>
          <w:tcPr>
            <w:tcW w:w="1985" w:type="dxa"/>
          </w:tcPr>
          <w:p w14:paraId="3DDCFA70"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25000</w:t>
            </w:r>
          </w:p>
        </w:tc>
        <w:tc>
          <w:tcPr>
            <w:tcW w:w="1701" w:type="dxa"/>
          </w:tcPr>
          <w:p w14:paraId="61807067"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15000</w:t>
            </w:r>
          </w:p>
        </w:tc>
        <w:tc>
          <w:tcPr>
            <w:tcW w:w="1716" w:type="dxa"/>
            <w:vMerge/>
          </w:tcPr>
          <w:p w14:paraId="0B9B3BED"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63A49A21" w14:textId="5D56987C" w:rsidTr="00D462AD">
        <w:trPr>
          <w:jc w:val="center"/>
        </w:trPr>
        <w:tc>
          <w:tcPr>
            <w:tcW w:w="2972" w:type="dxa"/>
          </w:tcPr>
          <w:p w14:paraId="1C4FF5E3"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4298BF16"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60000</w:t>
            </w:r>
          </w:p>
        </w:tc>
        <w:tc>
          <w:tcPr>
            <w:tcW w:w="1701" w:type="dxa"/>
          </w:tcPr>
          <w:p w14:paraId="78E77C9D"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60000</w:t>
            </w:r>
          </w:p>
        </w:tc>
        <w:tc>
          <w:tcPr>
            <w:tcW w:w="1716" w:type="dxa"/>
            <w:vMerge/>
          </w:tcPr>
          <w:p w14:paraId="5E24BF63"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5427C4A6" w14:textId="42CF19D9" w:rsidTr="00D462AD">
        <w:trPr>
          <w:jc w:val="center"/>
        </w:trPr>
        <w:tc>
          <w:tcPr>
            <w:tcW w:w="2972" w:type="dxa"/>
          </w:tcPr>
          <w:p w14:paraId="3CB9D102"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3F941E95"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407200</w:t>
            </w:r>
          </w:p>
        </w:tc>
        <w:tc>
          <w:tcPr>
            <w:tcW w:w="1701" w:type="dxa"/>
          </w:tcPr>
          <w:p w14:paraId="30660057"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345200</w:t>
            </w:r>
          </w:p>
        </w:tc>
        <w:tc>
          <w:tcPr>
            <w:tcW w:w="1716" w:type="dxa"/>
            <w:vMerge/>
          </w:tcPr>
          <w:p w14:paraId="1E1F6E5B"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r w:rsidR="00D462AD" w:rsidRPr="009E3FA4" w14:paraId="2816F97E" w14:textId="36D94857" w:rsidTr="00D462AD">
        <w:trPr>
          <w:jc w:val="center"/>
        </w:trPr>
        <w:tc>
          <w:tcPr>
            <w:tcW w:w="2972" w:type="dxa"/>
          </w:tcPr>
          <w:p w14:paraId="14AFF33E" w14:textId="77777777" w:rsidR="00D462AD" w:rsidRPr="009E3FA4" w:rsidRDefault="00D462AD"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86" w:type="dxa"/>
            <w:gridSpan w:val="2"/>
          </w:tcPr>
          <w:p w14:paraId="3D134A52" w14:textId="77777777" w:rsidR="00D462AD" w:rsidRPr="009E3FA4" w:rsidRDefault="00D462AD"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15.3%</w:t>
            </w:r>
          </w:p>
        </w:tc>
        <w:tc>
          <w:tcPr>
            <w:tcW w:w="1716" w:type="dxa"/>
            <w:vMerge/>
          </w:tcPr>
          <w:p w14:paraId="48B8FCAF" w14:textId="77777777" w:rsidR="00D462AD" w:rsidRPr="009E3FA4" w:rsidRDefault="00D462AD" w:rsidP="00740C83">
            <w:pPr>
              <w:widowControl w:val="0"/>
              <w:autoSpaceDE/>
              <w:autoSpaceDN/>
              <w:adjustRightInd/>
              <w:snapToGrid/>
              <w:spacing w:after="0"/>
              <w:jc w:val="center"/>
              <w:rPr>
                <w:rFonts w:eastAsia="宋体"/>
                <w:sz w:val="21"/>
                <w:szCs w:val="21"/>
                <w:lang w:eastAsia="zh-CN"/>
              </w:rPr>
            </w:pPr>
          </w:p>
        </w:tc>
      </w:tr>
    </w:tbl>
    <w:p w14:paraId="694F8099" w14:textId="77777777" w:rsidR="009E3FA4" w:rsidRDefault="009E3FA4" w:rsidP="00E35CC8">
      <w:pPr>
        <w:rPr>
          <w:lang w:eastAsia="zh-CN"/>
        </w:rPr>
      </w:pPr>
    </w:p>
    <w:p w14:paraId="6BBA0CD2" w14:textId="567644B7" w:rsidR="00E35CC8" w:rsidRPr="00F97AD3" w:rsidRDefault="00713849" w:rsidP="00E35CC8">
      <w:pPr>
        <w:rPr>
          <w:lang w:eastAsia="zh-CN"/>
        </w:rPr>
      </w:pPr>
      <w:r w:rsidRPr="00713849">
        <w:rPr>
          <w:lang w:eastAsia="zh-CN"/>
        </w:rPr>
        <w:t xml:space="preserve">As </w:t>
      </w:r>
      <w:r>
        <w:rPr>
          <w:lang w:eastAsia="zh-CN"/>
        </w:rPr>
        <w:t xml:space="preserve">seen from the above </w:t>
      </w:r>
      <w:r w:rsidR="002C39E8">
        <w:rPr>
          <w:lang w:eastAsia="zh-CN"/>
        </w:rPr>
        <w:t>e</w:t>
      </w:r>
      <w:r w:rsidR="002823B5">
        <w:rPr>
          <w:lang w:eastAsia="zh-CN"/>
        </w:rPr>
        <w:t>valuation</w:t>
      </w:r>
      <w:r w:rsidR="002C39E8">
        <w:rPr>
          <w:lang w:eastAsia="zh-CN"/>
        </w:rPr>
        <w:t xml:space="preserve"> </w:t>
      </w:r>
      <w:r>
        <w:rPr>
          <w:lang w:eastAsia="zh-CN"/>
        </w:rPr>
        <w:t>results</w:t>
      </w:r>
      <w:r w:rsidR="00F97AD3" w:rsidRPr="00F97AD3">
        <w:rPr>
          <w:lang w:eastAsia="zh-CN"/>
        </w:rPr>
        <w:t xml:space="preserve">, TRS/CSI-RS transmission </w:t>
      </w:r>
      <w:r w:rsidR="00F97AD3">
        <w:rPr>
          <w:lang w:eastAsia="zh-CN"/>
        </w:rPr>
        <w:t xml:space="preserve">before PO </w:t>
      </w:r>
      <w:r w:rsidR="00F97AD3" w:rsidRPr="00F97AD3">
        <w:rPr>
          <w:lang w:eastAsia="zh-CN"/>
        </w:rPr>
        <w:t xml:space="preserve">can bring obvious </w:t>
      </w:r>
      <w:r>
        <w:rPr>
          <w:lang w:eastAsia="zh-CN"/>
        </w:rPr>
        <w:t xml:space="preserve">power </w:t>
      </w:r>
      <w:r w:rsidR="00F97AD3" w:rsidRPr="00F97AD3">
        <w:rPr>
          <w:lang w:eastAsia="zh-CN"/>
        </w:rPr>
        <w:t xml:space="preserve">saving gain, especially </w:t>
      </w:r>
      <w:r w:rsidR="000A1BF1">
        <w:rPr>
          <w:lang w:eastAsia="zh-CN"/>
        </w:rPr>
        <w:t>when</w:t>
      </w:r>
      <w:r w:rsidR="00F97AD3" w:rsidRPr="00F97AD3">
        <w:rPr>
          <w:lang w:eastAsia="zh-CN"/>
        </w:rPr>
        <w:t xml:space="preserve"> </w:t>
      </w:r>
      <w:r>
        <w:rPr>
          <w:lang w:eastAsia="zh-CN"/>
        </w:rPr>
        <w:t xml:space="preserve">paging </w:t>
      </w:r>
      <w:r w:rsidR="00F97AD3" w:rsidRPr="00F97AD3">
        <w:rPr>
          <w:lang w:eastAsia="zh-CN"/>
        </w:rPr>
        <w:t>cycle</w:t>
      </w:r>
      <w:r w:rsidR="000A1BF1">
        <w:rPr>
          <w:lang w:eastAsia="zh-CN"/>
        </w:rPr>
        <w:t xml:space="preserve"> is small</w:t>
      </w:r>
      <w:r>
        <w:rPr>
          <w:lang w:eastAsia="zh-CN"/>
        </w:rPr>
        <w:t>.</w:t>
      </w:r>
      <w:r w:rsidR="009260F7">
        <w:rPr>
          <w:lang w:eastAsia="zh-CN"/>
        </w:rPr>
        <w:t xml:space="preserve"> The power saving gain mainly comes from the power reduction of </w:t>
      </w:r>
      <w:r w:rsidR="00086344">
        <w:rPr>
          <w:lang w:eastAsia="zh-CN"/>
        </w:rPr>
        <w:t>l</w:t>
      </w:r>
      <w:r w:rsidR="009260F7">
        <w:rPr>
          <w:lang w:eastAsia="zh-CN"/>
        </w:rPr>
        <w:t xml:space="preserve">ight sleep and the corresponding transition. </w:t>
      </w:r>
    </w:p>
    <w:p w14:paraId="23AE2B26" w14:textId="187CC794" w:rsidR="00E35CC8" w:rsidRPr="00713849" w:rsidRDefault="00E35CC8" w:rsidP="00E35CC8">
      <w:pPr>
        <w:rPr>
          <w:b/>
          <w:i/>
          <w:lang w:eastAsia="zh-CN"/>
        </w:rPr>
      </w:pPr>
      <w:r w:rsidRPr="00713849">
        <w:rPr>
          <w:b/>
          <w:i/>
          <w:lang w:eastAsia="zh-CN"/>
        </w:rPr>
        <w:t xml:space="preserve">Observation </w:t>
      </w:r>
      <w:r w:rsidR="008236F6">
        <w:rPr>
          <w:b/>
          <w:i/>
          <w:lang w:eastAsia="zh-CN"/>
        </w:rPr>
        <w:t>2</w:t>
      </w:r>
      <w:r w:rsidRPr="00713849">
        <w:rPr>
          <w:b/>
          <w:i/>
          <w:lang w:eastAsia="zh-CN"/>
        </w:rPr>
        <w:t xml:space="preserve">: </w:t>
      </w:r>
      <w:r w:rsidR="00713849" w:rsidRPr="00713849">
        <w:rPr>
          <w:b/>
          <w:i/>
          <w:lang w:eastAsia="zh-CN"/>
        </w:rPr>
        <w:t xml:space="preserve">TRS/CSI-RS transmission </w:t>
      </w:r>
      <w:r w:rsidR="00713849">
        <w:rPr>
          <w:b/>
          <w:i/>
          <w:lang w:eastAsia="zh-CN"/>
        </w:rPr>
        <w:t>for idle/inactive mode UE</w:t>
      </w:r>
      <w:r w:rsidR="00713849" w:rsidRPr="00713849">
        <w:rPr>
          <w:b/>
          <w:i/>
          <w:lang w:eastAsia="zh-CN"/>
        </w:rPr>
        <w:t xml:space="preserve"> can bring obvious power saving gains</w:t>
      </w:r>
      <w:r w:rsidR="009260F7">
        <w:rPr>
          <w:b/>
          <w:i/>
          <w:lang w:eastAsia="zh-CN"/>
        </w:rPr>
        <w:t>.</w:t>
      </w:r>
    </w:p>
    <w:p w14:paraId="1DC2E24F" w14:textId="77777777" w:rsidR="00170BD5" w:rsidRPr="008236F6" w:rsidRDefault="00170BD5" w:rsidP="00606513">
      <w:pPr>
        <w:rPr>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6FFC919F" w14:textId="70B55E40" w:rsidR="00D80188" w:rsidRPr="004D275E" w:rsidRDefault="00371249" w:rsidP="008C4DF7">
      <w:pPr>
        <w:rPr>
          <w:lang w:eastAsia="zh-CN"/>
        </w:rPr>
      </w:pPr>
      <w:r w:rsidRPr="00371249">
        <w:rPr>
          <w:lang w:eastAsia="zh-CN"/>
        </w:rPr>
        <w:t>As summary, we have the following proposals.</w:t>
      </w:r>
    </w:p>
    <w:p w14:paraId="623774BA" w14:textId="4F6ACBF6" w:rsidR="0084488D" w:rsidRPr="004D275E" w:rsidRDefault="00D80188">
      <w:pPr>
        <w:autoSpaceDE/>
        <w:autoSpaceDN/>
        <w:adjustRightInd/>
        <w:snapToGrid/>
        <w:spacing w:after="0"/>
        <w:jc w:val="left"/>
        <w:rPr>
          <w:b/>
          <w:i/>
          <w:szCs w:val="20"/>
          <w:lang w:eastAsia="zh-CN"/>
        </w:rPr>
      </w:pPr>
      <w:r w:rsidRPr="004D275E">
        <w:rPr>
          <w:b/>
          <w:i/>
          <w:szCs w:val="20"/>
          <w:lang w:eastAsia="zh-CN"/>
        </w:rPr>
        <w:t>Proposal 1: UE can perform AGC, T/F tracking, serving cell measurement with TRS/CSI-RS in idle/inactive mode.</w:t>
      </w:r>
    </w:p>
    <w:p w14:paraId="70904A69" w14:textId="044329B9" w:rsidR="00D80188" w:rsidRDefault="00D80188">
      <w:pPr>
        <w:autoSpaceDE/>
        <w:autoSpaceDN/>
        <w:adjustRightInd/>
        <w:snapToGrid/>
        <w:spacing w:after="0"/>
        <w:jc w:val="left"/>
        <w:rPr>
          <w:b/>
          <w:i/>
          <w:szCs w:val="20"/>
          <w:lang w:eastAsia="zh-CN"/>
        </w:rPr>
      </w:pPr>
      <w:r w:rsidRPr="004D275E">
        <w:rPr>
          <w:b/>
          <w:i/>
          <w:szCs w:val="20"/>
          <w:lang w:eastAsia="zh-CN"/>
        </w:rPr>
        <w:t>Proposal 2: Both cell specific and UE-specific TRS/CSI-RS configuration should be considered.</w:t>
      </w:r>
    </w:p>
    <w:p w14:paraId="06879720" w14:textId="77777777" w:rsidR="00C53D9E" w:rsidRPr="004D275E" w:rsidRDefault="00C53D9E">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30B98155" w14:textId="7A9C7904" w:rsidR="00FB2918" w:rsidRPr="00FB2918" w:rsidRDefault="00FB2918" w:rsidP="00E75E4F">
      <w:pPr>
        <w:pStyle w:val="aff4"/>
        <w:numPr>
          <w:ilvl w:val="0"/>
          <w:numId w:val="32"/>
        </w:numPr>
        <w:ind w:firstLineChars="0"/>
        <w:rPr>
          <w:szCs w:val="20"/>
          <w:lang w:eastAsia="zh-CN"/>
        </w:rPr>
      </w:pPr>
      <w:r w:rsidRPr="00FB2918">
        <w:rPr>
          <w:szCs w:val="20"/>
          <w:lang w:eastAsia="zh-CN"/>
        </w:rPr>
        <w:t>RP-19323</w:t>
      </w:r>
      <w:r>
        <w:rPr>
          <w:szCs w:val="20"/>
          <w:lang w:eastAsia="zh-CN"/>
        </w:rPr>
        <w:t>9</w:t>
      </w:r>
      <w:r w:rsidRPr="00FB2918">
        <w:rPr>
          <w:szCs w:val="20"/>
          <w:lang w:eastAsia="zh-CN"/>
        </w:rPr>
        <w:t xml:space="preserve">, “New WID: UE Power Saving Enhancements”, </w:t>
      </w:r>
      <w:r>
        <w:rPr>
          <w:szCs w:val="20"/>
          <w:lang w:eastAsia="zh-CN"/>
        </w:rPr>
        <w:t>MediaTek Inc</w:t>
      </w:r>
      <w:r w:rsidRPr="00FB2918">
        <w:rPr>
          <w:szCs w:val="20"/>
          <w:lang w:eastAsia="zh-CN"/>
        </w:rPr>
        <w:t>.</w:t>
      </w:r>
    </w:p>
    <w:p w14:paraId="5CF4BC88" w14:textId="58127797" w:rsidR="003517D3" w:rsidRDefault="003517D3" w:rsidP="00E75E4F">
      <w:pPr>
        <w:pStyle w:val="aff4"/>
        <w:numPr>
          <w:ilvl w:val="0"/>
          <w:numId w:val="32"/>
        </w:numPr>
        <w:ind w:firstLineChars="0"/>
        <w:rPr>
          <w:szCs w:val="20"/>
          <w:lang w:eastAsia="zh-CN"/>
        </w:rPr>
      </w:pPr>
      <w:r w:rsidRPr="003517D3">
        <w:rPr>
          <w:szCs w:val="20"/>
          <w:lang w:eastAsia="zh-CN"/>
        </w:rPr>
        <w:t>3GPP RAN1#9</w:t>
      </w:r>
      <w:r>
        <w:rPr>
          <w:szCs w:val="20"/>
          <w:lang w:eastAsia="zh-CN"/>
        </w:rPr>
        <w:t>5</w:t>
      </w:r>
      <w:r w:rsidRPr="003517D3">
        <w:rPr>
          <w:szCs w:val="20"/>
          <w:lang w:eastAsia="zh-CN"/>
        </w:rPr>
        <w:t xml:space="preserve"> Chairman’s Notes, November </w:t>
      </w:r>
      <w:r>
        <w:rPr>
          <w:szCs w:val="20"/>
          <w:lang w:eastAsia="zh-CN"/>
        </w:rPr>
        <w:t>12</w:t>
      </w:r>
      <w:r w:rsidRPr="003517D3">
        <w:rPr>
          <w:szCs w:val="20"/>
          <w:lang w:eastAsia="zh-CN"/>
        </w:rPr>
        <w:t xml:space="preserve"> - 1</w:t>
      </w:r>
      <w:r>
        <w:rPr>
          <w:szCs w:val="20"/>
          <w:lang w:eastAsia="zh-CN"/>
        </w:rPr>
        <w:t>6</w:t>
      </w:r>
      <w:r w:rsidRPr="003517D3">
        <w:rPr>
          <w:szCs w:val="20"/>
          <w:lang w:eastAsia="zh-CN"/>
        </w:rPr>
        <w:t>, 201</w:t>
      </w:r>
      <w:r>
        <w:rPr>
          <w:szCs w:val="20"/>
          <w:lang w:eastAsia="zh-CN"/>
        </w:rPr>
        <w:t>8</w:t>
      </w:r>
      <w:r w:rsidRPr="003517D3">
        <w:rPr>
          <w:szCs w:val="20"/>
          <w:lang w:eastAsia="zh-CN"/>
        </w:rPr>
        <w:t>.</w:t>
      </w:r>
    </w:p>
    <w:p w14:paraId="2A571E62" w14:textId="1B79AEE1" w:rsidR="00264A8D" w:rsidRPr="00C53D9E" w:rsidRDefault="006F2DC4" w:rsidP="00C53D9E">
      <w:pPr>
        <w:pStyle w:val="aff4"/>
        <w:numPr>
          <w:ilvl w:val="0"/>
          <w:numId w:val="32"/>
        </w:numPr>
        <w:ind w:firstLineChars="0"/>
        <w:rPr>
          <w:szCs w:val="20"/>
          <w:lang w:eastAsia="zh-CN"/>
        </w:rPr>
      </w:pPr>
      <w:r w:rsidRPr="006F2DC4">
        <w:rPr>
          <w:szCs w:val="20"/>
          <w:lang w:eastAsia="zh-CN"/>
        </w:rPr>
        <w:t>RP-2003667, “Evaluations and Observations for R17 UE Power Saving Enhancements”, RAN1#101e, May 25th – June 5th, 2020.</w:t>
      </w:r>
    </w:p>
    <w:sectPr w:rsidR="00264A8D" w:rsidRPr="00C53D9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940EA" w14:textId="77777777" w:rsidR="000A32DE" w:rsidRDefault="000A32DE" w:rsidP="00921B36">
      <w:pPr>
        <w:spacing w:after="0"/>
      </w:pPr>
      <w:r>
        <w:separator/>
      </w:r>
    </w:p>
  </w:endnote>
  <w:endnote w:type="continuationSeparator" w:id="0">
    <w:p w14:paraId="59C86094" w14:textId="77777777" w:rsidR="000A32DE" w:rsidRDefault="000A32D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62934" w14:textId="77777777" w:rsidR="000A32DE" w:rsidRDefault="000A32DE" w:rsidP="00921B36">
      <w:pPr>
        <w:spacing w:after="0"/>
      </w:pPr>
      <w:r>
        <w:separator/>
      </w:r>
    </w:p>
  </w:footnote>
  <w:footnote w:type="continuationSeparator" w:id="0">
    <w:p w14:paraId="39FE31C2" w14:textId="77777777" w:rsidR="000A32DE" w:rsidRDefault="000A32DE"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7"/>
  </w:num>
  <w:num w:numId="3">
    <w:abstractNumId w:val="0"/>
  </w:num>
  <w:num w:numId="4">
    <w:abstractNumId w:val="15"/>
  </w:num>
  <w:num w:numId="5">
    <w:abstractNumId w:val="31"/>
  </w:num>
  <w:num w:numId="6">
    <w:abstractNumId w:val="28"/>
  </w:num>
  <w:num w:numId="7">
    <w:abstractNumId w:val="17"/>
  </w:num>
  <w:num w:numId="8">
    <w:abstractNumId w:val="29"/>
  </w:num>
  <w:num w:numId="9">
    <w:abstractNumId w:val="4"/>
  </w:num>
  <w:num w:numId="10">
    <w:abstractNumId w:val="18"/>
  </w:num>
  <w:num w:numId="11">
    <w:abstractNumId w:val="20"/>
  </w:num>
  <w:num w:numId="12">
    <w:abstractNumId w:val="32"/>
  </w:num>
  <w:num w:numId="13">
    <w:abstractNumId w:val="21"/>
  </w:num>
  <w:num w:numId="14">
    <w:abstractNumId w:val="30"/>
  </w:num>
  <w:num w:numId="15">
    <w:abstractNumId w:val="16"/>
  </w:num>
  <w:num w:numId="16">
    <w:abstractNumId w:val="26"/>
  </w:num>
  <w:num w:numId="17">
    <w:abstractNumId w:val="19"/>
  </w:num>
  <w:num w:numId="18">
    <w:abstractNumId w:val="11"/>
  </w:num>
  <w:num w:numId="19">
    <w:abstractNumId w:val="1"/>
  </w:num>
  <w:num w:numId="20">
    <w:abstractNumId w:val="3"/>
  </w:num>
  <w:num w:numId="21">
    <w:abstractNumId w:val="23"/>
  </w:num>
  <w:num w:numId="22">
    <w:abstractNumId w:val="24"/>
  </w:num>
  <w:num w:numId="23">
    <w:abstractNumId w:val="12"/>
  </w:num>
  <w:num w:numId="24">
    <w:abstractNumId w:val="14"/>
  </w:num>
  <w:num w:numId="25">
    <w:abstractNumId w:val="13"/>
  </w:num>
  <w:num w:numId="26">
    <w:abstractNumId w:val="10"/>
  </w:num>
  <w:num w:numId="27">
    <w:abstractNumId w:val="5"/>
  </w:num>
  <w:num w:numId="28">
    <w:abstractNumId w:val="7"/>
  </w:num>
  <w:num w:numId="29">
    <w:abstractNumId w:val="22"/>
  </w:num>
  <w:num w:numId="30">
    <w:abstractNumId w:val="2"/>
  </w:num>
  <w:num w:numId="31">
    <w:abstractNumId w:val="9"/>
  </w:num>
  <w:num w:numId="32">
    <w:abstractNumId w:val="8"/>
  </w:num>
  <w:num w:numId="33">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B99"/>
    <w:rsid w:val="00217C98"/>
    <w:rsid w:val="00217D6F"/>
    <w:rsid w:val="00217F39"/>
    <w:rsid w:val="00220283"/>
    <w:rsid w:val="0022051C"/>
    <w:rsid w:val="00220575"/>
    <w:rsid w:val="00220576"/>
    <w:rsid w:val="0022083C"/>
    <w:rsid w:val="00220894"/>
    <w:rsid w:val="00221379"/>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45A"/>
    <w:rsid w:val="003035DE"/>
    <w:rsid w:val="00303704"/>
    <w:rsid w:val="003037F8"/>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D71"/>
    <w:rsid w:val="004F0634"/>
    <w:rsid w:val="004F0884"/>
    <w:rsid w:val="004F0AFD"/>
    <w:rsid w:val="004F0FB9"/>
    <w:rsid w:val="004F1018"/>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B6B"/>
    <w:rsid w:val="005E4D08"/>
    <w:rsid w:val="005E4F8D"/>
    <w:rsid w:val="005E53F9"/>
    <w:rsid w:val="005E5AEF"/>
    <w:rsid w:val="005E5E71"/>
    <w:rsid w:val="005E63B7"/>
    <w:rsid w:val="005E64DD"/>
    <w:rsid w:val="005E661D"/>
    <w:rsid w:val="005E66DA"/>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68"/>
    <w:rsid w:val="00663ECC"/>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1021"/>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A6"/>
    <w:rsid w:val="008112BB"/>
    <w:rsid w:val="00811835"/>
    <w:rsid w:val="00811BA0"/>
    <w:rsid w:val="0081200C"/>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87E68"/>
    <w:rsid w:val="0089014A"/>
    <w:rsid w:val="0089047B"/>
    <w:rsid w:val="00890D53"/>
    <w:rsid w:val="00890D70"/>
    <w:rsid w:val="00890FD1"/>
    <w:rsid w:val="0089135F"/>
    <w:rsid w:val="0089176E"/>
    <w:rsid w:val="008917E0"/>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DA8"/>
    <w:rsid w:val="00990E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97C"/>
    <w:rsid w:val="00B47BED"/>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A2B"/>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E6A"/>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98D"/>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DC69A-BEF5-44B2-AD64-830763AC0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11</cp:revision>
  <cp:lastPrinted>2015-03-27T14:25:00Z</cp:lastPrinted>
  <dcterms:created xsi:type="dcterms:W3CDTF">2020-08-07T05:21:00Z</dcterms:created>
  <dcterms:modified xsi:type="dcterms:W3CDTF">2020-08-07T10:42:00Z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